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F6" w:rsidRPr="00276F2D" w:rsidRDefault="006D6B1A" w:rsidP="00276F2D">
      <w:pPr>
        <w:jc w:val="both"/>
        <w:rPr>
          <w:rFonts w:ascii="Bodoni MT" w:hAnsi="Bodoni MT"/>
          <w:b/>
          <w:sz w:val="28"/>
          <w:szCs w:val="28"/>
        </w:rPr>
      </w:pPr>
      <w:r w:rsidRPr="00276F2D">
        <w:rPr>
          <w:rFonts w:ascii="Bodoni MT" w:hAnsi="Bodoni MT"/>
          <w:b/>
          <w:sz w:val="28"/>
          <w:szCs w:val="28"/>
        </w:rPr>
        <w:t xml:space="preserve">Prof. Mauro F. </w:t>
      </w:r>
      <w:proofErr w:type="spellStart"/>
      <w:r w:rsidRPr="00276F2D">
        <w:rPr>
          <w:rFonts w:ascii="Bodoni MT" w:hAnsi="Bodoni MT"/>
          <w:b/>
          <w:sz w:val="28"/>
          <w:szCs w:val="28"/>
        </w:rPr>
        <w:t>Minervino</w:t>
      </w:r>
      <w:proofErr w:type="spellEnd"/>
      <w:r w:rsidRPr="00276F2D">
        <w:rPr>
          <w:rFonts w:ascii="Bodoni MT" w:hAnsi="Bodoni MT"/>
          <w:b/>
          <w:sz w:val="28"/>
          <w:szCs w:val="28"/>
        </w:rPr>
        <w:t xml:space="preserve"> </w:t>
      </w:r>
    </w:p>
    <w:p w:rsidR="00973B4B" w:rsidRPr="00973B4B" w:rsidRDefault="006D6B1A" w:rsidP="00276F2D">
      <w:pPr>
        <w:jc w:val="both"/>
        <w:rPr>
          <w:rFonts w:ascii="Bodoni MT" w:hAnsi="Bodoni MT"/>
          <w:b/>
          <w:sz w:val="28"/>
          <w:szCs w:val="28"/>
        </w:rPr>
      </w:pPr>
      <w:r w:rsidRPr="00973B4B">
        <w:rPr>
          <w:rFonts w:ascii="Bodoni MT" w:hAnsi="Bodoni MT"/>
          <w:b/>
          <w:sz w:val="28"/>
          <w:szCs w:val="28"/>
        </w:rPr>
        <w:t xml:space="preserve">Programma </w:t>
      </w:r>
    </w:p>
    <w:p w:rsidR="006D6B1A" w:rsidRPr="00276F2D" w:rsidRDefault="006D6B1A" w:rsidP="00276F2D">
      <w:pPr>
        <w:jc w:val="both"/>
        <w:rPr>
          <w:rFonts w:ascii="Bodoni MT" w:hAnsi="Bodoni MT"/>
          <w:b/>
          <w:sz w:val="28"/>
          <w:szCs w:val="28"/>
        </w:rPr>
      </w:pPr>
      <w:r w:rsidRPr="00973B4B">
        <w:rPr>
          <w:rFonts w:ascii="Bodoni MT" w:hAnsi="Bodoni MT"/>
          <w:b/>
          <w:i/>
          <w:sz w:val="28"/>
          <w:szCs w:val="28"/>
        </w:rPr>
        <w:t>Antropologia dell’Arte</w:t>
      </w:r>
      <w:r w:rsidR="00276F2D" w:rsidRPr="00276F2D">
        <w:rPr>
          <w:rFonts w:ascii="Bodoni MT" w:hAnsi="Bodoni MT"/>
          <w:b/>
          <w:sz w:val="28"/>
          <w:szCs w:val="28"/>
        </w:rPr>
        <w:t xml:space="preserve">, </w:t>
      </w:r>
      <w:proofErr w:type="spellStart"/>
      <w:r w:rsidRPr="00276F2D">
        <w:rPr>
          <w:rFonts w:ascii="Bodoni MT" w:hAnsi="Bodoni MT"/>
          <w:b/>
          <w:sz w:val="28"/>
          <w:szCs w:val="28"/>
        </w:rPr>
        <w:t>a.a.</w:t>
      </w:r>
      <w:proofErr w:type="spellEnd"/>
      <w:r w:rsidRPr="00276F2D">
        <w:rPr>
          <w:rFonts w:ascii="Bodoni MT" w:hAnsi="Bodoni MT"/>
          <w:b/>
          <w:sz w:val="28"/>
          <w:szCs w:val="28"/>
        </w:rPr>
        <w:t xml:space="preserve"> 2020/21</w:t>
      </w:r>
    </w:p>
    <w:p w:rsidR="006D6B1A" w:rsidRPr="00276F2D" w:rsidRDefault="006D6B1A" w:rsidP="00276F2D">
      <w:pPr>
        <w:jc w:val="both"/>
        <w:rPr>
          <w:rFonts w:ascii="Bodoni MT" w:hAnsi="Bodoni MT"/>
          <w:sz w:val="28"/>
          <w:szCs w:val="28"/>
        </w:rPr>
      </w:pPr>
      <w:r w:rsidRPr="00276F2D">
        <w:rPr>
          <w:rFonts w:ascii="Bodoni MT" w:hAnsi="Bodoni MT"/>
          <w:sz w:val="28"/>
          <w:szCs w:val="28"/>
        </w:rPr>
        <w:t xml:space="preserve">Il corso di Antropologia dell’Arte ha per obiettivo di fornire agli studenti strumenti di analisi teorica e critica, </w:t>
      </w:r>
      <w:r w:rsidR="002737E2" w:rsidRPr="00276F2D">
        <w:rPr>
          <w:rFonts w:ascii="Bodoni MT" w:hAnsi="Bodoni MT"/>
          <w:sz w:val="28"/>
          <w:szCs w:val="28"/>
        </w:rPr>
        <w:t xml:space="preserve">secondo la tradizione </w:t>
      </w:r>
      <w:r w:rsidRPr="00276F2D">
        <w:rPr>
          <w:rFonts w:ascii="Bodoni MT" w:hAnsi="Bodoni MT"/>
          <w:sz w:val="28"/>
          <w:szCs w:val="28"/>
        </w:rPr>
        <w:t xml:space="preserve">analitica e metodologica </w:t>
      </w:r>
      <w:r w:rsidR="002737E2" w:rsidRPr="00276F2D">
        <w:rPr>
          <w:rFonts w:ascii="Bodoni MT" w:hAnsi="Bodoni MT"/>
          <w:sz w:val="28"/>
          <w:szCs w:val="28"/>
        </w:rPr>
        <w:t xml:space="preserve">degli studi  di </w:t>
      </w:r>
      <w:r w:rsidRPr="00276F2D">
        <w:rPr>
          <w:rFonts w:ascii="Bodoni MT" w:hAnsi="Bodoni MT"/>
          <w:sz w:val="28"/>
          <w:szCs w:val="28"/>
        </w:rPr>
        <w:t>Antropologia Culturale</w:t>
      </w:r>
      <w:r w:rsidR="002737E2" w:rsidRPr="00276F2D">
        <w:rPr>
          <w:rFonts w:ascii="Bodoni MT" w:hAnsi="Bodoni MT"/>
          <w:sz w:val="28"/>
          <w:szCs w:val="28"/>
        </w:rPr>
        <w:t xml:space="preserve">. Partendo da storia e studi, l’insegnamento di Antropologia dell’Arte </w:t>
      </w:r>
      <w:r w:rsidRPr="00276F2D">
        <w:rPr>
          <w:rFonts w:ascii="Bodoni MT" w:hAnsi="Bodoni MT"/>
          <w:sz w:val="28"/>
          <w:szCs w:val="28"/>
        </w:rPr>
        <w:t>fornir</w:t>
      </w:r>
      <w:r w:rsidR="002737E2" w:rsidRPr="00276F2D">
        <w:rPr>
          <w:rFonts w:ascii="Bodoni MT" w:hAnsi="Bodoni MT"/>
          <w:sz w:val="28"/>
          <w:szCs w:val="28"/>
        </w:rPr>
        <w:t xml:space="preserve">à </w:t>
      </w:r>
      <w:r w:rsidRPr="00276F2D">
        <w:rPr>
          <w:rFonts w:ascii="Bodoni MT" w:hAnsi="Bodoni MT"/>
          <w:sz w:val="28"/>
          <w:szCs w:val="28"/>
        </w:rPr>
        <w:t>agli studenti gli strumenti di lettura e</w:t>
      </w:r>
      <w:r w:rsidR="002737E2" w:rsidRPr="00276F2D">
        <w:rPr>
          <w:rFonts w:ascii="Bodoni MT" w:hAnsi="Bodoni MT"/>
          <w:sz w:val="28"/>
          <w:szCs w:val="28"/>
        </w:rPr>
        <w:t xml:space="preserve"> di</w:t>
      </w:r>
      <w:r w:rsidRPr="00276F2D">
        <w:rPr>
          <w:rFonts w:ascii="Bodoni MT" w:hAnsi="Bodoni MT"/>
          <w:sz w:val="28"/>
          <w:szCs w:val="28"/>
        </w:rPr>
        <w:t xml:space="preserve"> interpretazione </w:t>
      </w:r>
      <w:r w:rsidR="002737E2" w:rsidRPr="00276F2D">
        <w:rPr>
          <w:rFonts w:ascii="Bodoni MT" w:hAnsi="Bodoni MT"/>
          <w:sz w:val="28"/>
          <w:szCs w:val="28"/>
        </w:rPr>
        <w:t xml:space="preserve">specifici </w:t>
      </w:r>
      <w:r w:rsidRPr="00276F2D">
        <w:rPr>
          <w:rFonts w:ascii="Bodoni MT" w:hAnsi="Bodoni MT"/>
          <w:sz w:val="28"/>
          <w:szCs w:val="28"/>
        </w:rPr>
        <w:t xml:space="preserve">dei fenomeni legati alla contemporaneità, in particolar modo </w:t>
      </w:r>
      <w:r w:rsidR="002737E2" w:rsidRPr="00276F2D">
        <w:rPr>
          <w:rFonts w:ascii="Bodoni MT" w:hAnsi="Bodoni MT"/>
          <w:sz w:val="28"/>
          <w:szCs w:val="28"/>
        </w:rPr>
        <w:t xml:space="preserve">con riguardi </w:t>
      </w:r>
      <w:r w:rsidRPr="00276F2D">
        <w:rPr>
          <w:rFonts w:ascii="Bodoni MT" w:hAnsi="Bodoni MT"/>
          <w:sz w:val="28"/>
          <w:szCs w:val="28"/>
        </w:rPr>
        <w:t>ai linguaggi visu</w:t>
      </w:r>
      <w:r w:rsidR="002737E2" w:rsidRPr="00276F2D">
        <w:rPr>
          <w:rFonts w:ascii="Bodoni MT" w:hAnsi="Bodoni MT"/>
          <w:sz w:val="28"/>
          <w:szCs w:val="28"/>
        </w:rPr>
        <w:t xml:space="preserve">ali e all’arte contemporanea, </w:t>
      </w:r>
      <w:r w:rsidRPr="00276F2D">
        <w:rPr>
          <w:rFonts w:ascii="Bodoni MT" w:hAnsi="Bodoni MT"/>
          <w:sz w:val="28"/>
          <w:szCs w:val="28"/>
        </w:rPr>
        <w:t xml:space="preserve">in relazione al loro </w:t>
      </w:r>
      <w:r w:rsidR="002737E2" w:rsidRPr="00276F2D">
        <w:rPr>
          <w:rFonts w:ascii="Bodoni MT" w:hAnsi="Bodoni MT"/>
          <w:sz w:val="28"/>
          <w:szCs w:val="28"/>
        </w:rPr>
        <w:t xml:space="preserve">crescente </w:t>
      </w:r>
      <w:r w:rsidRPr="00276F2D">
        <w:rPr>
          <w:rFonts w:ascii="Bodoni MT" w:hAnsi="Bodoni MT"/>
          <w:sz w:val="28"/>
          <w:szCs w:val="28"/>
        </w:rPr>
        <w:t>radicarsi all’interno d</w:t>
      </w:r>
      <w:r w:rsidR="002737E2" w:rsidRPr="00276F2D">
        <w:rPr>
          <w:rFonts w:ascii="Bodoni MT" w:hAnsi="Bodoni MT"/>
          <w:sz w:val="28"/>
          <w:szCs w:val="28"/>
        </w:rPr>
        <w:t>e</w:t>
      </w:r>
      <w:r w:rsidRPr="00276F2D">
        <w:rPr>
          <w:rFonts w:ascii="Bodoni MT" w:hAnsi="Bodoni MT"/>
          <w:sz w:val="28"/>
          <w:szCs w:val="28"/>
        </w:rPr>
        <w:t xml:space="preserve">i discorsi </w:t>
      </w:r>
      <w:r w:rsidR="002737E2" w:rsidRPr="00276F2D">
        <w:rPr>
          <w:rFonts w:ascii="Bodoni MT" w:hAnsi="Bodoni MT"/>
          <w:sz w:val="28"/>
          <w:szCs w:val="28"/>
        </w:rPr>
        <w:t>degli studi  antropologici</w:t>
      </w:r>
      <w:r w:rsidR="00276F2D" w:rsidRPr="00276F2D">
        <w:rPr>
          <w:rFonts w:ascii="Bodoni MT" w:hAnsi="Bodoni MT"/>
          <w:sz w:val="28"/>
          <w:szCs w:val="28"/>
        </w:rPr>
        <w:t xml:space="preserve"> </w:t>
      </w:r>
      <w:r w:rsidR="00276F2D">
        <w:rPr>
          <w:rFonts w:ascii="Bodoni MT" w:hAnsi="Bodoni MT"/>
          <w:sz w:val="28"/>
          <w:szCs w:val="28"/>
        </w:rPr>
        <w:t>e della prassi sociale del mondo attuale</w:t>
      </w:r>
      <w:r w:rsidR="002737E2" w:rsidRPr="00276F2D">
        <w:rPr>
          <w:rFonts w:ascii="Bodoni MT" w:hAnsi="Bodoni MT"/>
          <w:sz w:val="28"/>
          <w:szCs w:val="28"/>
        </w:rPr>
        <w:t xml:space="preserve">. Il rapporto convergente tra Studi </w:t>
      </w:r>
      <w:r w:rsidR="00934E55" w:rsidRPr="00276F2D">
        <w:rPr>
          <w:rFonts w:ascii="Bodoni MT" w:hAnsi="Bodoni MT"/>
          <w:sz w:val="28"/>
          <w:szCs w:val="28"/>
        </w:rPr>
        <w:t>A</w:t>
      </w:r>
      <w:r w:rsidR="002737E2" w:rsidRPr="00276F2D">
        <w:rPr>
          <w:rFonts w:ascii="Bodoni MT" w:hAnsi="Bodoni MT"/>
          <w:sz w:val="28"/>
          <w:szCs w:val="28"/>
        </w:rPr>
        <w:t xml:space="preserve">ntropologici </w:t>
      </w:r>
      <w:r w:rsidR="00276F2D">
        <w:rPr>
          <w:rFonts w:ascii="Bodoni MT" w:hAnsi="Bodoni MT"/>
          <w:sz w:val="28"/>
          <w:szCs w:val="28"/>
        </w:rPr>
        <w:t>e S</w:t>
      </w:r>
      <w:r w:rsidR="002737E2" w:rsidRPr="00276F2D">
        <w:rPr>
          <w:rFonts w:ascii="Bodoni MT" w:hAnsi="Bodoni MT"/>
          <w:sz w:val="28"/>
          <w:szCs w:val="28"/>
        </w:rPr>
        <w:t xml:space="preserve">toria dell’Arte, sarà inoltre uno dei focus del programma. </w:t>
      </w:r>
    </w:p>
    <w:p w:rsidR="00276F2D" w:rsidRDefault="002737E2" w:rsidP="00276F2D">
      <w:pPr>
        <w:jc w:val="both"/>
        <w:rPr>
          <w:rFonts w:ascii="Bodoni MT" w:hAnsi="Bodoni MT"/>
          <w:sz w:val="28"/>
          <w:szCs w:val="28"/>
        </w:rPr>
      </w:pPr>
      <w:r w:rsidRPr="00276F2D">
        <w:rPr>
          <w:rFonts w:ascii="Bodoni MT" w:hAnsi="Bodoni MT"/>
          <w:sz w:val="28"/>
          <w:szCs w:val="28"/>
        </w:rPr>
        <w:t>Il corso prenderà le mosse da</w:t>
      </w:r>
      <w:r w:rsidR="006D6B1A" w:rsidRPr="00276F2D">
        <w:rPr>
          <w:rFonts w:ascii="Bodoni MT" w:hAnsi="Bodoni MT"/>
          <w:sz w:val="28"/>
          <w:szCs w:val="28"/>
        </w:rPr>
        <w:t>ll’Antropologia Culturale</w:t>
      </w:r>
      <w:r w:rsidRPr="00276F2D">
        <w:rPr>
          <w:rFonts w:ascii="Bodoni MT" w:hAnsi="Bodoni MT"/>
          <w:sz w:val="28"/>
          <w:szCs w:val="28"/>
        </w:rPr>
        <w:t xml:space="preserve"> e dalla tradizione etnografica</w:t>
      </w:r>
      <w:r w:rsidR="006D6B1A" w:rsidRPr="00276F2D">
        <w:rPr>
          <w:rFonts w:ascii="Bodoni MT" w:hAnsi="Bodoni MT"/>
          <w:sz w:val="28"/>
          <w:szCs w:val="28"/>
        </w:rPr>
        <w:t xml:space="preserve">, </w:t>
      </w:r>
      <w:r w:rsidRPr="00276F2D">
        <w:rPr>
          <w:rFonts w:ascii="Bodoni MT" w:hAnsi="Bodoni MT"/>
          <w:sz w:val="28"/>
          <w:szCs w:val="28"/>
        </w:rPr>
        <w:t>a partire da</w:t>
      </w:r>
      <w:r w:rsidR="006D6B1A" w:rsidRPr="00276F2D">
        <w:rPr>
          <w:rFonts w:ascii="Bodoni MT" w:hAnsi="Bodoni MT"/>
          <w:sz w:val="28"/>
          <w:szCs w:val="28"/>
        </w:rPr>
        <w:t>ll</w:t>
      </w:r>
      <w:r w:rsidRPr="00276F2D">
        <w:rPr>
          <w:rFonts w:ascii="Bodoni MT" w:hAnsi="Bodoni MT"/>
          <w:sz w:val="28"/>
          <w:szCs w:val="28"/>
        </w:rPr>
        <w:t xml:space="preserve">’esperienza del colonialismo e dall’impatto dell’esotismo e </w:t>
      </w:r>
      <w:r w:rsidR="00276F2D">
        <w:rPr>
          <w:rFonts w:ascii="Bodoni MT" w:hAnsi="Bodoni MT"/>
          <w:sz w:val="28"/>
          <w:szCs w:val="28"/>
        </w:rPr>
        <w:t xml:space="preserve">della scoperta </w:t>
      </w:r>
      <w:r w:rsidRPr="00276F2D">
        <w:rPr>
          <w:rFonts w:ascii="Bodoni MT" w:hAnsi="Bodoni MT"/>
          <w:sz w:val="28"/>
          <w:szCs w:val="28"/>
        </w:rPr>
        <w:t>dei repert</w:t>
      </w:r>
      <w:r w:rsidR="00276F2D">
        <w:rPr>
          <w:rFonts w:ascii="Bodoni MT" w:hAnsi="Bodoni MT"/>
          <w:sz w:val="28"/>
          <w:szCs w:val="28"/>
        </w:rPr>
        <w:t>or</w:t>
      </w:r>
      <w:r w:rsidRPr="00276F2D">
        <w:rPr>
          <w:rFonts w:ascii="Bodoni MT" w:hAnsi="Bodoni MT"/>
          <w:sz w:val="28"/>
          <w:szCs w:val="28"/>
        </w:rPr>
        <w:t xml:space="preserve">i culturali </w:t>
      </w:r>
      <w:r w:rsidR="00276F2D">
        <w:rPr>
          <w:rFonts w:ascii="Bodoni MT" w:hAnsi="Bodoni MT"/>
          <w:sz w:val="28"/>
          <w:szCs w:val="28"/>
        </w:rPr>
        <w:t>provenienti da</w:t>
      </w:r>
      <w:r w:rsidR="00934E55" w:rsidRPr="00276F2D">
        <w:rPr>
          <w:rFonts w:ascii="Bodoni MT" w:hAnsi="Bodoni MT"/>
          <w:sz w:val="28"/>
          <w:szCs w:val="28"/>
        </w:rPr>
        <w:t xml:space="preserve"> aree coloniali </w:t>
      </w:r>
      <w:r w:rsidRPr="00276F2D">
        <w:rPr>
          <w:rFonts w:ascii="Bodoni MT" w:hAnsi="Bodoni MT"/>
          <w:sz w:val="28"/>
          <w:szCs w:val="28"/>
        </w:rPr>
        <w:t>n</w:t>
      </w:r>
      <w:r w:rsidR="006D6B1A" w:rsidRPr="00276F2D">
        <w:rPr>
          <w:rFonts w:ascii="Bodoni MT" w:hAnsi="Bodoni MT"/>
          <w:sz w:val="28"/>
          <w:szCs w:val="28"/>
        </w:rPr>
        <w:t>ell</w:t>
      </w:r>
      <w:r w:rsidRPr="00276F2D">
        <w:rPr>
          <w:rFonts w:ascii="Bodoni MT" w:hAnsi="Bodoni MT"/>
          <w:sz w:val="28"/>
          <w:szCs w:val="28"/>
        </w:rPr>
        <w:t xml:space="preserve">a cultura </w:t>
      </w:r>
      <w:r w:rsidR="00276F2D">
        <w:rPr>
          <w:rFonts w:ascii="Bodoni MT" w:hAnsi="Bodoni MT"/>
          <w:sz w:val="28"/>
          <w:szCs w:val="28"/>
        </w:rPr>
        <w:t xml:space="preserve">occidentale e nella vita culturale </w:t>
      </w:r>
      <w:r w:rsidRPr="00276F2D">
        <w:rPr>
          <w:rFonts w:ascii="Bodoni MT" w:hAnsi="Bodoni MT"/>
          <w:sz w:val="28"/>
          <w:szCs w:val="28"/>
        </w:rPr>
        <w:t>delle nascenti metropoli d</w:t>
      </w:r>
      <w:r w:rsidR="006D6B1A" w:rsidRPr="00276F2D">
        <w:rPr>
          <w:rFonts w:ascii="Bodoni MT" w:hAnsi="Bodoni MT"/>
          <w:sz w:val="28"/>
          <w:szCs w:val="28"/>
        </w:rPr>
        <w:t xml:space="preserve">el </w:t>
      </w:r>
      <w:r w:rsidRPr="00276F2D">
        <w:rPr>
          <w:rFonts w:ascii="Bodoni MT" w:hAnsi="Bodoni MT"/>
          <w:sz w:val="28"/>
          <w:szCs w:val="28"/>
        </w:rPr>
        <w:t xml:space="preserve"> </w:t>
      </w:r>
      <w:r w:rsidR="006D6B1A" w:rsidRPr="00276F2D">
        <w:rPr>
          <w:rFonts w:ascii="Bodoni MT" w:hAnsi="Bodoni MT"/>
          <w:sz w:val="28"/>
          <w:szCs w:val="28"/>
        </w:rPr>
        <w:t xml:space="preserve">XIX secolo. </w:t>
      </w:r>
      <w:r w:rsidRPr="00276F2D">
        <w:rPr>
          <w:rFonts w:ascii="Bodoni MT" w:hAnsi="Bodoni MT"/>
          <w:sz w:val="28"/>
          <w:szCs w:val="28"/>
        </w:rPr>
        <w:t xml:space="preserve">In particolare saranno oggetto di approfondimento e contestualizzare </w:t>
      </w:r>
      <w:r w:rsidR="006D6B1A" w:rsidRPr="00276F2D">
        <w:rPr>
          <w:rFonts w:ascii="Bodoni MT" w:hAnsi="Bodoni MT"/>
          <w:sz w:val="28"/>
          <w:szCs w:val="28"/>
        </w:rPr>
        <w:t xml:space="preserve">i dispositivi </w:t>
      </w:r>
      <w:r w:rsidRPr="00276F2D">
        <w:rPr>
          <w:rFonts w:ascii="Bodoni MT" w:hAnsi="Bodoni MT"/>
          <w:sz w:val="28"/>
          <w:szCs w:val="28"/>
        </w:rPr>
        <w:t xml:space="preserve">culturali </w:t>
      </w:r>
      <w:r w:rsidR="006D6B1A" w:rsidRPr="00276F2D">
        <w:rPr>
          <w:rFonts w:ascii="Bodoni MT" w:hAnsi="Bodoni MT"/>
          <w:sz w:val="28"/>
          <w:szCs w:val="28"/>
        </w:rPr>
        <w:t xml:space="preserve">che hanno contribuito a costruire e rappresentare l’identità e la differenza </w:t>
      </w:r>
      <w:r w:rsidRPr="00276F2D">
        <w:rPr>
          <w:rFonts w:ascii="Bodoni MT" w:hAnsi="Bodoni MT"/>
          <w:sz w:val="28"/>
          <w:szCs w:val="28"/>
        </w:rPr>
        <w:t xml:space="preserve">dei popoli altri e delle loro culture </w:t>
      </w:r>
      <w:r w:rsidR="006D6B1A" w:rsidRPr="00276F2D">
        <w:rPr>
          <w:rFonts w:ascii="Bodoni MT" w:hAnsi="Bodoni MT"/>
          <w:sz w:val="28"/>
          <w:szCs w:val="28"/>
        </w:rPr>
        <w:t>tra ‘800 e ‘900, in relazione con</w:t>
      </w:r>
      <w:r w:rsidR="00934E55" w:rsidRPr="00276F2D">
        <w:rPr>
          <w:rFonts w:ascii="Bodoni MT" w:hAnsi="Bodoni MT"/>
          <w:sz w:val="28"/>
          <w:szCs w:val="28"/>
        </w:rPr>
        <w:t xml:space="preserve"> alcune figure  e fenomeni </w:t>
      </w:r>
      <w:r w:rsidR="00276F2D">
        <w:rPr>
          <w:rFonts w:ascii="Bodoni MT" w:hAnsi="Bodoni MT"/>
          <w:sz w:val="28"/>
          <w:szCs w:val="28"/>
        </w:rPr>
        <w:t xml:space="preserve">specifici </w:t>
      </w:r>
      <w:r w:rsidR="00934E55" w:rsidRPr="00276F2D">
        <w:rPr>
          <w:rFonts w:ascii="Bodoni MT" w:hAnsi="Bodoni MT"/>
          <w:sz w:val="28"/>
          <w:szCs w:val="28"/>
        </w:rPr>
        <w:t>ricadenti ne</w:t>
      </w:r>
      <w:r w:rsidR="006D6B1A" w:rsidRPr="00276F2D">
        <w:rPr>
          <w:rFonts w:ascii="Bodoni MT" w:hAnsi="Bodoni MT"/>
          <w:sz w:val="28"/>
          <w:szCs w:val="28"/>
        </w:rPr>
        <w:t xml:space="preserve">l </w:t>
      </w:r>
      <w:r w:rsidR="00934E55" w:rsidRPr="00276F2D">
        <w:rPr>
          <w:rFonts w:ascii="Bodoni MT" w:hAnsi="Bodoni MT"/>
          <w:sz w:val="28"/>
          <w:szCs w:val="28"/>
        </w:rPr>
        <w:t>discorso</w:t>
      </w:r>
      <w:r w:rsidRPr="00276F2D">
        <w:rPr>
          <w:rFonts w:ascii="Bodoni MT" w:hAnsi="Bodoni MT"/>
          <w:sz w:val="28"/>
          <w:szCs w:val="28"/>
        </w:rPr>
        <w:t xml:space="preserve"> antropologico  (Freak Show, </w:t>
      </w:r>
      <w:proofErr w:type="spellStart"/>
      <w:r w:rsidR="006D6B1A" w:rsidRPr="00276F2D">
        <w:rPr>
          <w:rFonts w:ascii="Bodoni MT" w:hAnsi="Bodoni MT"/>
          <w:sz w:val="28"/>
          <w:szCs w:val="28"/>
        </w:rPr>
        <w:t>E</w:t>
      </w:r>
      <w:r w:rsidRPr="00276F2D">
        <w:rPr>
          <w:rFonts w:ascii="Bodoni MT" w:hAnsi="Bodoni MT"/>
          <w:sz w:val="28"/>
          <w:szCs w:val="28"/>
        </w:rPr>
        <w:t>thnic</w:t>
      </w:r>
      <w:proofErr w:type="spellEnd"/>
      <w:r w:rsidRPr="00276F2D">
        <w:rPr>
          <w:rFonts w:ascii="Bodoni MT" w:hAnsi="Bodoni MT"/>
          <w:sz w:val="28"/>
          <w:szCs w:val="28"/>
        </w:rPr>
        <w:t xml:space="preserve"> Show, Esposizioni Univers</w:t>
      </w:r>
      <w:r w:rsidR="00934E55" w:rsidRPr="00276F2D">
        <w:rPr>
          <w:rFonts w:ascii="Bodoni MT" w:hAnsi="Bodoni MT"/>
          <w:sz w:val="28"/>
          <w:szCs w:val="28"/>
        </w:rPr>
        <w:t xml:space="preserve">ali, nascita della Fotografia, </w:t>
      </w:r>
      <w:r w:rsidRPr="00276F2D">
        <w:rPr>
          <w:rFonts w:ascii="Bodoni MT" w:hAnsi="Bodoni MT"/>
          <w:sz w:val="28"/>
          <w:szCs w:val="28"/>
        </w:rPr>
        <w:t xml:space="preserve">avvento del </w:t>
      </w:r>
      <w:r w:rsidR="006D6B1A" w:rsidRPr="00276F2D">
        <w:rPr>
          <w:rFonts w:ascii="Bodoni MT" w:hAnsi="Bodoni MT"/>
          <w:sz w:val="28"/>
          <w:szCs w:val="28"/>
        </w:rPr>
        <w:t xml:space="preserve"> Cinema</w:t>
      </w:r>
      <w:r w:rsidR="00934E55" w:rsidRPr="00276F2D">
        <w:rPr>
          <w:rFonts w:ascii="Bodoni MT" w:hAnsi="Bodoni MT"/>
          <w:sz w:val="28"/>
          <w:szCs w:val="28"/>
        </w:rPr>
        <w:t>, viaggi esotici e turismo di massa</w:t>
      </w:r>
      <w:r w:rsidRPr="00276F2D">
        <w:rPr>
          <w:rFonts w:ascii="Bodoni MT" w:hAnsi="Bodoni MT"/>
          <w:sz w:val="28"/>
          <w:szCs w:val="28"/>
        </w:rPr>
        <w:t xml:space="preserve">). </w:t>
      </w:r>
    </w:p>
    <w:p w:rsidR="006D6B1A" w:rsidRPr="00276F2D" w:rsidRDefault="006D6B1A" w:rsidP="00276F2D">
      <w:pPr>
        <w:jc w:val="both"/>
        <w:rPr>
          <w:rFonts w:ascii="Bodoni MT" w:hAnsi="Bodoni MT"/>
          <w:sz w:val="28"/>
          <w:szCs w:val="28"/>
        </w:rPr>
      </w:pPr>
      <w:r w:rsidRPr="00276F2D">
        <w:rPr>
          <w:rFonts w:ascii="Bodoni MT" w:hAnsi="Bodoni MT"/>
          <w:sz w:val="28"/>
          <w:szCs w:val="28"/>
        </w:rPr>
        <w:t xml:space="preserve">Verranno </w:t>
      </w:r>
      <w:r w:rsidR="00276F2D">
        <w:rPr>
          <w:rFonts w:ascii="Bodoni MT" w:hAnsi="Bodoni MT"/>
          <w:sz w:val="28"/>
          <w:szCs w:val="28"/>
        </w:rPr>
        <w:t xml:space="preserve">inoltre presi in considerazione </w:t>
      </w:r>
      <w:r w:rsidR="00934E55" w:rsidRPr="00276F2D">
        <w:rPr>
          <w:rFonts w:ascii="Bodoni MT" w:hAnsi="Bodoni MT"/>
          <w:sz w:val="28"/>
          <w:szCs w:val="28"/>
        </w:rPr>
        <w:t xml:space="preserve">nell’ambito dei rapporti convergenti tra Studi Antropologici contemporanei  e storia dell’Arte, </w:t>
      </w:r>
      <w:r w:rsidRPr="00276F2D">
        <w:rPr>
          <w:rFonts w:ascii="Bodoni MT" w:hAnsi="Bodoni MT"/>
          <w:sz w:val="28"/>
          <w:szCs w:val="28"/>
        </w:rPr>
        <w:t xml:space="preserve">i precedenti del processo di costruzione dell’identità del sé e dell’altro, nei resoconti dei primi proto-etnografi a partire dal XV secolo: viaggiatori, esploratori e commercianti e i loro racconti di viaggio, le </w:t>
      </w:r>
      <w:r w:rsidR="00934E55" w:rsidRPr="00276F2D">
        <w:rPr>
          <w:rFonts w:ascii="Bodoni MT" w:hAnsi="Bodoni MT"/>
          <w:sz w:val="28"/>
          <w:szCs w:val="28"/>
        </w:rPr>
        <w:t xml:space="preserve">immagini, gli apparati iconografici e le rappresentazioni visuali/testuali </w:t>
      </w:r>
      <w:r w:rsidRPr="00276F2D">
        <w:rPr>
          <w:rFonts w:ascii="Bodoni MT" w:hAnsi="Bodoni MT"/>
          <w:sz w:val="28"/>
          <w:szCs w:val="28"/>
        </w:rPr>
        <w:t>che raffigurano l’inco</w:t>
      </w:r>
      <w:r w:rsidR="00934E55" w:rsidRPr="00276F2D">
        <w:rPr>
          <w:rFonts w:ascii="Bodoni MT" w:hAnsi="Bodoni MT"/>
          <w:sz w:val="28"/>
          <w:szCs w:val="28"/>
        </w:rPr>
        <w:t xml:space="preserve">ntro con l’altro (protocolli di viaggio, descrizioni illustrate, maschere e repertori di arte etnica, reperti </w:t>
      </w:r>
      <w:proofErr w:type="spellStart"/>
      <w:r w:rsidR="00934E55" w:rsidRPr="00276F2D">
        <w:rPr>
          <w:rFonts w:ascii="Bodoni MT" w:hAnsi="Bodoni MT"/>
          <w:sz w:val="28"/>
          <w:szCs w:val="28"/>
        </w:rPr>
        <w:t>etnomusicologici</w:t>
      </w:r>
      <w:proofErr w:type="spellEnd"/>
      <w:r w:rsidR="00934E55" w:rsidRPr="00276F2D">
        <w:rPr>
          <w:rFonts w:ascii="Bodoni MT" w:hAnsi="Bodoni MT"/>
          <w:sz w:val="28"/>
          <w:szCs w:val="28"/>
        </w:rPr>
        <w:t xml:space="preserve">, </w:t>
      </w:r>
      <w:r w:rsidRPr="00276F2D">
        <w:rPr>
          <w:rFonts w:ascii="Bodoni MT" w:hAnsi="Bodoni MT"/>
          <w:sz w:val="28"/>
          <w:szCs w:val="28"/>
        </w:rPr>
        <w:t xml:space="preserve">carte </w:t>
      </w:r>
      <w:r w:rsidR="00934E55" w:rsidRPr="00276F2D">
        <w:rPr>
          <w:rFonts w:ascii="Bodoni MT" w:hAnsi="Bodoni MT"/>
          <w:sz w:val="28"/>
          <w:szCs w:val="28"/>
        </w:rPr>
        <w:t xml:space="preserve">e descrizioni </w:t>
      </w:r>
      <w:r w:rsidRPr="00276F2D">
        <w:rPr>
          <w:rFonts w:ascii="Bodoni MT" w:hAnsi="Bodoni MT"/>
          <w:sz w:val="28"/>
          <w:szCs w:val="28"/>
        </w:rPr>
        <w:t>geografiche</w:t>
      </w:r>
      <w:r w:rsidR="00934E55" w:rsidRPr="00276F2D">
        <w:rPr>
          <w:rFonts w:ascii="Bodoni MT" w:hAnsi="Bodoni MT"/>
          <w:sz w:val="28"/>
          <w:szCs w:val="28"/>
        </w:rPr>
        <w:t>, collezioni di materiali etnografici, musei)</w:t>
      </w:r>
      <w:r w:rsidRPr="00276F2D">
        <w:rPr>
          <w:rFonts w:ascii="Bodoni MT" w:hAnsi="Bodoni MT"/>
          <w:sz w:val="28"/>
          <w:szCs w:val="28"/>
        </w:rPr>
        <w:t>.</w:t>
      </w:r>
    </w:p>
    <w:p w:rsidR="006D6B1A" w:rsidRPr="00276F2D" w:rsidRDefault="006D6B1A" w:rsidP="00276F2D">
      <w:pPr>
        <w:jc w:val="both"/>
        <w:rPr>
          <w:rFonts w:ascii="Bodoni MT" w:hAnsi="Bodoni MT"/>
          <w:sz w:val="28"/>
          <w:szCs w:val="28"/>
        </w:rPr>
      </w:pPr>
      <w:r w:rsidRPr="00276F2D">
        <w:rPr>
          <w:rFonts w:ascii="Bodoni MT" w:hAnsi="Bodoni MT"/>
          <w:sz w:val="28"/>
          <w:szCs w:val="28"/>
        </w:rPr>
        <w:t>Un</w:t>
      </w:r>
      <w:r w:rsidR="00934E55" w:rsidRPr="00276F2D">
        <w:rPr>
          <w:rFonts w:ascii="Bodoni MT" w:hAnsi="Bodoni MT"/>
          <w:sz w:val="28"/>
          <w:szCs w:val="28"/>
        </w:rPr>
        <w:t xml:space="preserve">o specifico </w:t>
      </w:r>
      <w:r w:rsidR="00276F2D">
        <w:rPr>
          <w:rFonts w:ascii="Bodoni MT" w:hAnsi="Bodoni MT"/>
          <w:sz w:val="28"/>
          <w:szCs w:val="28"/>
        </w:rPr>
        <w:t xml:space="preserve"> focus verterà su</w:t>
      </w:r>
      <w:r w:rsidRPr="00276F2D">
        <w:rPr>
          <w:rFonts w:ascii="Bodoni MT" w:hAnsi="Bodoni MT"/>
          <w:sz w:val="28"/>
          <w:szCs w:val="28"/>
        </w:rPr>
        <w:t xml:space="preserve"> nascita </w:t>
      </w:r>
      <w:r w:rsidR="00276F2D">
        <w:rPr>
          <w:rFonts w:ascii="Bodoni MT" w:hAnsi="Bodoni MT"/>
          <w:sz w:val="28"/>
          <w:szCs w:val="28"/>
        </w:rPr>
        <w:t xml:space="preserve">e funzione </w:t>
      </w:r>
      <w:r w:rsidRPr="00276F2D">
        <w:rPr>
          <w:rFonts w:ascii="Bodoni MT" w:hAnsi="Bodoni MT"/>
          <w:sz w:val="28"/>
          <w:szCs w:val="28"/>
        </w:rPr>
        <w:t xml:space="preserve">dei Musei Etnografici, </w:t>
      </w:r>
      <w:r w:rsidR="00276F2D">
        <w:rPr>
          <w:rFonts w:ascii="Bodoni MT" w:hAnsi="Bodoni MT"/>
          <w:sz w:val="28"/>
          <w:szCs w:val="28"/>
        </w:rPr>
        <w:t>quali i</w:t>
      </w:r>
      <w:r w:rsidRPr="00276F2D">
        <w:rPr>
          <w:rFonts w:ascii="Bodoni MT" w:hAnsi="Bodoni MT"/>
          <w:sz w:val="28"/>
          <w:szCs w:val="28"/>
        </w:rPr>
        <w:t xml:space="preserve">l </w:t>
      </w:r>
      <w:proofErr w:type="spellStart"/>
      <w:r w:rsidR="00276F2D">
        <w:rPr>
          <w:rFonts w:ascii="Bodoni MT" w:hAnsi="Bodoni MT"/>
          <w:sz w:val="28"/>
          <w:szCs w:val="28"/>
        </w:rPr>
        <w:t>Musée</w:t>
      </w:r>
      <w:proofErr w:type="spellEnd"/>
      <w:r w:rsidR="00276F2D">
        <w:rPr>
          <w:rFonts w:ascii="Bodoni MT" w:hAnsi="Bodoni MT"/>
          <w:sz w:val="28"/>
          <w:szCs w:val="28"/>
        </w:rPr>
        <w:t xml:space="preserve"> de l’</w:t>
      </w:r>
      <w:proofErr w:type="spellStart"/>
      <w:r w:rsidR="00276F2D">
        <w:rPr>
          <w:rFonts w:ascii="Bodoni MT" w:hAnsi="Bodoni MT"/>
          <w:sz w:val="28"/>
          <w:szCs w:val="28"/>
        </w:rPr>
        <w:t>Homme</w:t>
      </w:r>
      <w:proofErr w:type="spellEnd"/>
      <w:r w:rsidR="00276F2D">
        <w:rPr>
          <w:rFonts w:ascii="Bodoni MT" w:hAnsi="Bodoni MT"/>
          <w:sz w:val="28"/>
          <w:szCs w:val="28"/>
        </w:rPr>
        <w:t xml:space="preserve"> e </w:t>
      </w:r>
      <w:proofErr w:type="spellStart"/>
      <w:r w:rsidR="00934E55" w:rsidRPr="00276F2D">
        <w:rPr>
          <w:rFonts w:ascii="Bodoni MT" w:hAnsi="Bodoni MT"/>
          <w:sz w:val="28"/>
          <w:szCs w:val="28"/>
        </w:rPr>
        <w:t>Trocadero</w:t>
      </w:r>
      <w:proofErr w:type="spellEnd"/>
      <w:r w:rsidRPr="00276F2D">
        <w:rPr>
          <w:rFonts w:ascii="Bodoni MT" w:hAnsi="Bodoni MT"/>
          <w:sz w:val="28"/>
          <w:szCs w:val="28"/>
        </w:rPr>
        <w:t xml:space="preserve"> a Parigi</w:t>
      </w:r>
      <w:r w:rsidR="00934E55" w:rsidRPr="00276F2D">
        <w:rPr>
          <w:rFonts w:ascii="Bodoni MT" w:hAnsi="Bodoni MT"/>
          <w:sz w:val="28"/>
          <w:szCs w:val="28"/>
        </w:rPr>
        <w:t xml:space="preserve"> e le collezioni etnografiche del </w:t>
      </w:r>
      <w:proofErr w:type="spellStart"/>
      <w:r w:rsidR="00934E55" w:rsidRPr="00276F2D">
        <w:rPr>
          <w:rFonts w:ascii="Bodoni MT" w:hAnsi="Bodoni MT"/>
          <w:sz w:val="28"/>
          <w:szCs w:val="28"/>
        </w:rPr>
        <w:t>British</w:t>
      </w:r>
      <w:proofErr w:type="spellEnd"/>
      <w:r w:rsidR="00934E55" w:rsidRPr="00276F2D">
        <w:rPr>
          <w:rFonts w:ascii="Bodoni MT" w:hAnsi="Bodoni MT"/>
          <w:sz w:val="28"/>
          <w:szCs w:val="28"/>
        </w:rPr>
        <w:t xml:space="preserve"> </w:t>
      </w:r>
      <w:proofErr w:type="spellStart"/>
      <w:r w:rsidR="00934E55" w:rsidRPr="00276F2D">
        <w:rPr>
          <w:rFonts w:ascii="Bodoni MT" w:hAnsi="Bodoni MT"/>
          <w:sz w:val="28"/>
          <w:szCs w:val="28"/>
        </w:rPr>
        <w:t>Museum</w:t>
      </w:r>
      <w:proofErr w:type="spellEnd"/>
      <w:r w:rsidR="00934E55" w:rsidRPr="00276F2D">
        <w:rPr>
          <w:rFonts w:ascii="Bodoni MT" w:hAnsi="Bodoni MT"/>
          <w:sz w:val="28"/>
          <w:szCs w:val="28"/>
        </w:rPr>
        <w:t xml:space="preserve"> di Londra</w:t>
      </w:r>
      <w:r w:rsidRPr="00276F2D">
        <w:rPr>
          <w:rFonts w:ascii="Bodoni MT" w:hAnsi="Bodoni MT"/>
          <w:sz w:val="28"/>
          <w:szCs w:val="28"/>
        </w:rPr>
        <w:t xml:space="preserve">. Verranno analizzate le narrazioni museali costruite per rappresentare </w:t>
      </w:r>
      <w:r w:rsidR="00276F2D">
        <w:rPr>
          <w:rFonts w:ascii="Bodoni MT" w:hAnsi="Bodoni MT"/>
          <w:sz w:val="28"/>
          <w:szCs w:val="28"/>
        </w:rPr>
        <w:t>la connotazione differenziata delle “</w:t>
      </w:r>
      <w:r w:rsidRPr="00276F2D">
        <w:rPr>
          <w:rFonts w:ascii="Bodoni MT" w:hAnsi="Bodoni MT"/>
          <w:sz w:val="28"/>
          <w:szCs w:val="28"/>
        </w:rPr>
        <w:t>altre culture</w:t>
      </w:r>
      <w:r w:rsidR="00276F2D">
        <w:rPr>
          <w:rFonts w:ascii="Bodoni MT" w:hAnsi="Bodoni MT"/>
          <w:sz w:val="28"/>
          <w:szCs w:val="28"/>
        </w:rPr>
        <w:t>”</w:t>
      </w:r>
      <w:r w:rsidRPr="00276F2D">
        <w:rPr>
          <w:rFonts w:ascii="Bodoni MT" w:hAnsi="Bodoni MT"/>
          <w:sz w:val="28"/>
          <w:szCs w:val="28"/>
        </w:rPr>
        <w:t xml:space="preserve">, e lo status degli </w:t>
      </w:r>
      <w:r w:rsidRPr="00276F2D">
        <w:rPr>
          <w:rFonts w:ascii="Bodoni MT" w:hAnsi="Bodoni MT"/>
          <w:sz w:val="28"/>
          <w:szCs w:val="28"/>
        </w:rPr>
        <w:lastRenderedPageBreak/>
        <w:t xml:space="preserve">oggetti </w:t>
      </w:r>
      <w:r w:rsidR="00276F2D">
        <w:rPr>
          <w:rFonts w:ascii="Bodoni MT" w:hAnsi="Bodoni MT"/>
          <w:sz w:val="28"/>
          <w:szCs w:val="28"/>
        </w:rPr>
        <w:t xml:space="preserve">e dei costrutti </w:t>
      </w:r>
      <w:r w:rsidRPr="00276F2D">
        <w:rPr>
          <w:rFonts w:ascii="Bodoni MT" w:hAnsi="Bodoni MT"/>
          <w:sz w:val="28"/>
          <w:szCs w:val="28"/>
        </w:rPr>
        <w:t xml:space="preserve">etnografici (artefatti o </w:t>
      </w:r>
      <w:r w:rsidR="00276F2D" w:rsidRPr="00276F2D">
        <w:rPr>
          <w:rFonts w:ascii="Bodoni MT" w:hAnsi="Bodoni MT"/>
          <w:sz w:val="28"/>
          <w:szCs w:val="28"/>
        </w:rPr>
        <w:t>opere d'arte</w:t>
      </w:r>
      <w:r w:rsidR="00276F2D">
        <w:rPr>
          <w:rFonts w:ascii="Bodoni MT" w:hAnsi="Bodoni MT"/>
          <w:sz w:val="28"/>
          <w:szCs w:val="28"/>
        </w:rPr>
        <w:t>?</w:t>
      </w:r>
      <w:r w:rsidRPr="00276F2D">
        <w:rPr>
          <w:rFonts w:ascii="Bodoni MT" w:hAnsi="Bodoni MT"/>
          <w:sz w:val="28"/>
          <w:szCs w:val="28"/>
        </w:rPr>
        <w:t xml:space="preserve">) che saranno comparate con quelle di alcuni Musei etnografici contemporanei che si discostano nettamente dalle modalità di </w:t>
      </w:r>
      <w:proofErr w:type="spellStart"/>
      <w:r w:rsidRPr="00276F2D">
        <w:rPr>
          <w:rFonts w:ascii="Bodoni MT" w:hAnsi="Bodoni MT"/>
          <w:sz w:val="28"/>
          <w:szCs w:val="28"/>
        </w:rPr>
        <w:t>displaying</w:t>
      </w:r>
      <w:proofErr w:type="spellEnd"/>
      <w:r w:rsidRPr="00276F2D">
        <w:rPr>
          <w:rFonts w:ascii="Bodoni MT" w:hAnsi="Bodoni MT"/>
          <w:sz w:val="28"/>
          <w:szCs w:val="28"/>
        </w:rPr>
        <w:t xml:space="preserve"> museale </w:t>
      </w:r>
      <w:r w:rsidR="00276F2D">
        <w:rPr>
          <w:rFonts w:ascii="Bodoni MT" w:hAnsi="Bodoni MT"/>
          <w:sz w:val="28"/>
          <w:szCs w:val="28"/>
        </w:rPr>
        <w:t xml:space="preserve">delle collezioni </w:t>
      </w:r>
      <w:r w:rsidRPr="00276F2D">
        <w:rPr>
          <w:rFonts w:ascii="Bodoni MT" w:hAnsi="Bodoni MT"/>
          <w:sz w:val="28"/>
          <w:szCs w:val="28"/>
        </w:rPr>
        <w:t xml:space="preserve">classiche, come ad esempio il MEN - Museo Etnografico di </w:t>
      </w:r>
      <w:proofErr w:type="spellStart"/>
      <w:r w:rsidRPr="00276F2D">
        <w:rPr>
          <w:rFonts w:ascii="Bodoni MT" w:hAnsi="Bodoni MT"/>
          <w:sz w:val="28"/>
          <w:szCs w:val="28"/>
        </w:rPr>
        <w:t>Neuchatel</w:t>
      </w:r>
      <w:proofErr w:type="spellEnd"/>
      <w:r w:rsidRPr="00276F2D">
        <w:rPr>
          <w:rFonts w:ascii="Bodoni MT" w:hAnsi="Bodoni MT"/>
          <w:sz w:val="28"/>
          <w:szCs w:val="28"/>
        </w:rPr>
        <w:t>, in Svizzera.</w:t>
      </w:r>
    </w:p>
    <w:p w:rsidR="00276F2D" w:rsidRDefault="006D6B1A" w:rsidP="00276F2D">
      <w:pPr>
        <w:jc w:val="both"/>
        <w:rPr>
          <w:rFonts w:ascii="Bodoni MT" w:hAnsi="Bodoni MT"/>
          <w:sz w:val="28"/>
          <w:szCs w:val="28"/>
        </w:rPr>
      </w:pPr>
      <w:r w:rsidRPr="00276F2D">
        <w:rPr>
          <w:rFonts w:ascii="Bodoni MT" w:hAnsi="Bodoni MT"/>
          <w:sz w:val="28"/>
          <w:szCs w:val="28"/>
        </w:rPr>
        <w:t>Un ulteriore focus sarà centrato sulle teorie postcoloniali</w:t>
      </w:r>
      <w:r w:rsidR="00934E55" w:rsidRPr="00276F2D">
        <w:rPr>
          <w:rFonts w:ascii="Bodoni MT" w:hAnsi="Bodoni MT"/>
          <w:sz w:val="28"/>
          <w:szCs w:val="28"/>
        </w:rPr>
        <w:t xml:space="preserve"> della differenziazione culturale</w:t>
      </w:r>
      <w:r w:rsidRPr="00276F2D">
        <w:rPr>
          <w:rFonts w:ascii="Bodoni MT" w:hAnsi="Bodoni MT"/>
          <w:sz w:val="28"/>
          <w:szCs w:val="28"/>
        </w:rPr>
        <w:t xml:space="preserve">, e </w:t>
      </w:r>
      <w:r w:rsidR="00276F2D">
        <w:rPr>
          <w:rFonts w:ascii="Bodoni MT" w:hAnsi="Bodoni MT"/>
          <w:sz w:val="28"/>
          <w:szCs w:val="28"/>
        </w:rPr>
        <w:t xml:space="preserve">sulla </w:t>
      </w:r>
      <w:r w:rsidRPr="00276F2D">
        <w:rPr>
          <w:rFonts w:ascii="Bodoni MT" w:hAnsi="Bodoni MT"/>
          <w:sz w:val="28"/>
          <w:szCs w:val="28"/>
        </w:rPr>
        <w:t>critica delle modalità classiche di rappresentazione e narrazione antropologica dell’altro, sia rispetto alla scrittura, sia rispetto alla museografia e alle rappresentazioni visuali</w:t>
      </w:r>
      <w:r w:rsidR="00934E55" w:rsidRPr="00276F2D">
        <w:rPr>
          <w:rFonts w:ascii="Bodoni MT" w:hAnsi="Bodoni MT"/>
          <w:sz w:val="28"/>
          <w:szCs w:val="28"/>
        </w:rPr>
        <w:t xml:space="preserve"> </w:t>
      </w:r>
      <w:r w:rsidR="00276F2D">
        <w:rPr>
          <w:rFonts w:ascii="Bodoni MT" w:hAnsi="Bodoni MT"/>
          <w:sz w:val="28"/>
          <w:szCs w:val="28"/>
        </w:rPr>
        <w:t>proprie de</w:t>
      </w:r>
      <w:r w:rsidR="00934E55" w:rsidRPr="00276F2D">
        <w:rPr>
          <w:rFonts w:ascii="Bodoni MT" w:hAnsi="Bodoni MT"/>
          <w:sz w:val="28"/>
          <w:szCs w:val="28"/>
        </w:rPr>
        <w:t>l contemporaneo</w:t>
      </w:r>
      <w:r w:rsidRPr="00276F2D">
        <w:rPr>
          <w:rFonts w:ascii="Bodoni MT" w:hAnsi="Bodoni MT"/>
          <w:sz w:val="28"/>
          <w:szCs w:val="28"/>
        </w:rPr>
        <w:t>.</w:t>
      </w:r>
      <w:r w:rsidR="00EE7BF8" w:rsidRPr="00276F2D">
        <w:rPr>
          <w:rFonts w:ascii="Bodoni MT" w:hAnsi="Bodoni MT"/>
          <w:sz w:val="28"/>
          <w:szCs w:val="28"/>
        </w:rPr>
        <w:t xml:space="preserve"> </w:t>
      </w:r>
      <w:r w:rsidR="00934E55" w:rsidRPr="00276F2D">
        <w:rPr>
          <w:rFonts w:ascii="Bodoni MT" w:hAnsi="Bodoni MT"/>
          <w:sz w:val="28"/>
          <w:szCs w:val="28"/>
        </w:rPr>
        <w:t>Particolare riguardo critico verr</w:t>
      </w:r>
      <w:r w:rsidR="00EE7BF8" w:rsidRPr="00276F2D">
        <w:rPr>
          <w:rFonts w:ascii="Bodoni MT" w:hAnsi="Bodoni MT"/>
          <w:sz w:val="28"/>
          <w:szCs w:val="28"/>
        </w:rPr>
        <w:t>à riservato a</w:t>
      </w:r>
      <w:r w:rsidRPr="00276F2D">
        <w:rPr>
          <w:rFonts w:ascii="Bodoni MT" w:hAnsi="Bodoni MT"/>
          <w:sz w:val="28"/>
          <w:szCs w:val="28"/>
        </w:rPr>
        <w:t xml:space="preserve">i processi culturali e antropologici </w:t>
      </w:r>
      <w:r w:rsidR="00EE7BF8" w:rsidRPr="00276F2D">
        <w:rPr>
          <w:rFonts w:ascii="Bodoni MT" w:hAnsi="Bodoni MT"/>
          <w:sz w:val="28"/>
          <w:szCs w:val="28"/>
        </w:rPr>
        <w:t>in atto n</w:t>
      </w:r>
      <w:r w:rsidRPr="00276F2D">
        <w:rPr>
          <w:rFonts w:ascii="Bodoni MT" w:hAnsi="Bodoni MT"/>
          <w:sz w:val="28"/>
          <w:szCs w:val="28"/>
        </w:rPr>
        <w:t>ell’industria culturale</w:t>
      </w:r>
      <w:r w:rsidR="00EE7BF8" w:rsidRPr="00276F2D">
        <w:rPr>
          <w:rFonts w:ascii="Bodoni MT" w:hAnsi="Bodoni MT"/>
          <w:sz w:val="28"/>
          <w:szCs w:val="28"/>
        </w:rPr>
        <w:t xml:space="preserve"> contemporanea, con  </w:t>
      </w:r>
      <w:r w:rsidRPr="00276F2D">
        <w:rPr>
          <w:rFonts w:ascii="Bodoni MT" w:hAnsi="Bodoni MT"/>
          <w:sz w:val="28"/>
          <w:szCs w:val="28"/>
        </w:rPr>
        <w:t xml:space="preserve">attenzione </w:t>
      </w:r>
      <w:r w:rsidR="00EE7BF8" w:rsidRPr="00276F2D">
        <w:rPr>
          <w:rFonts w:ascii="Bodoni MT" w:hAnsi="Bodoni MT"/>
          <w:sz w:val="28"/>
          <w:szCs w:val="28"/>
        </w:rPr>
        <w:t xml:space="preserve">alle modalità con le quali </w:t>
      </w:r>
      <w:r w:rsidRPr="00276F2D">
        <w:rPr>
          <w:rFonts w:ascii="Bodoni MT" w:hAnsi="Bodoni MT"/>
          <w:sz w:val="28"/>
          <w:szCs w:val="28"/>
        </w:rPr>
        <w:t>questi immaginari veng</w:t>
      </w:r>
      <w:r w:rsidR="00EE7BF8" w:rsidRPr="00276F2D">
        <w:rPr>
          <w:rFonts w:ascii="Bodoni MT" w:hAnsi="Bodoni MT"/>
          <w:sz w:val="28"/>
          <w:szCs w:val="28"/>
        </w:rPr>
        <w:t>ono confermati o sovvertiti negli attuali linguaggi visuali e artistici</w:t>
      </w:r>
      <w:r w:rsidR="00276F2D">
        <w:rPr>
          <w:rFonts w:ascii="Bodoni MT" w:hAnsi="Bodoni MT"/>
          <w:sz w:val="28"/>
          <w:szCs w:val="28"/>
        </w:rPr>
        <w:t xml:space="preserve"> e dei consumi di massa</w:t>
      </w:r>
      <w:r w:rsidR="00EE7BF8" w:rsidRPr="00276F2D">
        <w:rPr>
          <w:rFonts w:ascii="Bodoni MT" w:hAnsi="Bodoni MT"/>
          <w:sz w:val="28"/>
          <w:szCs w:val="28"/>
        </w:rPr>
        <w:t xml:space="preserve">. </w:t>
      </w:r>
    </w:p>
    <w:p w:rsidR="00EE7BF8" w:rsidRPr="00276F2D" w:rsidRDefault="00EE7BF8" w:rsidP="00276F2D">
      <w:pPr>
        <w:jc w:val="both"/>
        <w:rPr>
          <w:rFonts w:ascii="Bodoni MT" w:hAnsi="Bodoni MT"/>
          <w:sz w:val="28"/>
          <w:szCs w:val="28"/>
        </w:rPr>
      </w:pPr>
      <w:r w:rsidRPr="00276F2D">
        <w:rPr>
          <w:rFonts w:ascii="Bodoni MT" w:hAnsi="Bodoni MT"/>
          <w:sz w:val="28"/>
          <w:szCs w:val="28"/>
        </w:rPr>
        <w:t xml:space="preserve">Il corso prevede la visione guidata  attraverso </w:t>
      </w:r>
      <w:r w:rsidR="006D6B1A" w:rsidRPr="00276F2D">
        <w:rPr>
          <w:rFonts w:ascii="Bodoni MT" w:hAnsi="Bodoni MT"/>
          <w:sz w:val="28"/>
          <w:szCs w:val="28"/>
        </w:rPr>
        <w:t xml:space="preserve">l’analisi di </w:t>
      </w:r>
      <w:r w:rsidRPr="00276F2D">
        <w:rPr>
          <w:rFonts w:ascii="Bodoni MT" w:hAnsi="Bodoni MT"/>
          <w:sz w:val="28"/>
          <w:szCs w:val="28"/>
        </w:rPr>
        <w:t>film, videoclip musicali</w:t>
      </w:r>
      <w:r w:rsidR="006D6B1A" w:rsidRPr="00276F2D">
        <w:rPr>
          <w:rFonts w:ascii="Bodoni MT" w:hAnsi="Bodoni MT"/>
          <w:sz w:val="28"/>
          <w:szCs w:val="28"/>
        </w:rPr>
        <w:t>, pubblicità, opere d’arte contemporanea, che verranno interpretati alla luce della costruzione antropologica di immaginari sull’identità</w:t>
      </w:r>
      <w:r w:rsidRPr="00276F2D">
        <w:rPr>
          <w:rFonts w:ascii="Bodoni MT" w:hAnsi="Bodoni MT"/>
          <w:sz w:val="28"/>
          <w:szCs w:val="28"/>
        </w:rPr>
        <w:t>, il linguaggio</w:t>
      </w:r>
      <w:r w:rsidR="006D6B1A" w:rsidRPr="00276F2D">
        <w:rPr>
          <w:rFonts w:ascii="Bodoni MT" w:hAnsi="Bodoni MT"/>
          <w:sz w:val="28"/>
          <w:szCs w:val="28"/>
        </w:rPr>
        <w:t xml:space="preserve"> e il corpo. </w:t>
      </w:r>
    </w:p>
    <w:p w:rsidR="003A2136" w:rsidRDefault="006D6B1A" w:rsidP="00276F2D">
      <w:pPr>
        <w:jc w:val="both"/>
        <w:rPr>
          <w:rFonts w:ascii="Bodoni MT" w:hAnsi="Bodoni MT"/>
          <w:sz w:val="28"/>
          <w:szCs w:val="28"/>
        </w:rPr>
      </w:pPr>
      <w:r w:rsidRPr="00276F2D">
        <w:rPr>
          <w:rFonts w:ascii="Bodoni MT" w:hAnsi="Bodoni MT"/>
          <w:sz w:val="28"/>
          <w:szCs w:val="28"/>
        </w:rPr>
        <w:t xml:space="preserve">Il corso </w:t>
      </w:r>
      <w:r w:rsidR="00276F2D">
        <w:rPr>
          <w:rFonts w:ascii="Bodoni MT" w:hAnsi="Bodoni MT"/>
          <w:sz w:val="28"/>
          <w:szCs w:val="28"/>
        </w:rPr>
        <w:t xml:space="preserve">intende così </w:t>
      </w:r>
      <w:r w:rsidR="00EE7BF8" w:rsidRPr="00276F2D">
        <w:rPr>
          <w:rFonts w:ascii="Bodoni MT" w:hAnsi="Bodoni MT"/>
          <w:sz w:val="28"/>
          <w:szCs w:val="28"/>
        </w:rPr>
        <w:t xml:space="preserve">coniugare </w:t>
      </w:r>
      <w:r w:rsidRPr="00276F2D">
        <w:rPr>
          <w:rFonts w:ascii="Bodoni MT" w:hAnsi="Bodoni MT"/>
          <w:sz w:val="28"/>
          <w:szCs w:val="28"/>
        </w:rPr>
        <w:t>l’approccio teorico con l</w:t>
      </w:r>
      <w:r w:rsidR="00EE7BF8" w:rsidRPr="00276F2D">
        <w:rPr>
          <w:rFonts w:ascii="Bodoni MT" w:hAnsi="Bodoni MT"/>
          <w:sz w:val="28"/>
          <w:szCs w:val="28"/>
        </w:rPr>
        <w:t>’aspetto comparativo/ esplorativo degli studi an</w:t>
      </w:r>
      <w:r w:rsidR="00276F2D">
        <w:rPr>
          <w:rFonts w:ascii="Bodoni MT" w:hAnsi="Bodoni MT"/>
          <w:sz w:val="28"/>
          <w:szCs w:val="28"/>
        </w:rPr>
        <w:t xml:space="preserve">tropologici, convergendo sulla </w:t>
      </w:r>
      <w:r w:rsidR="003A2136">
        <w:rPr>
          <w:rFonts w:ascii="Bodoni MT" w:hAnsi="Bodoni MT"/>
          <w:sz w:val="28"/>
          <w:szCs w:val="28"/>
        </w:rPr>
        <w:t xml:space="preserve">pratica interpretativa degli studi contemporanei. </w:t>
      </w:r>
    </w:p>
    <w:p w:rsidR="003A2136" w:rsidRDefault="003A2136" w:rsidP="00276F2D">
      <w:pPr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Il corso prevede e auspica un</w:t>
      </w:r>
      <w:r w:rsidR="006D6B1A" w:rsidRPr="00276F2D">
        <w:rPr>
          <w:rFonts w:ascii="Bodoni MT" w:hAnsi="Bodoni MT"/>
          <w:sz w:val="28"/>
          <w:szCs w:val="28"/>
        </w:rPr>
        <w:t>a forte vocazione all’interdisciplinarietà e all’interattività</w:t>
      </w:r>
      <w:r w:rsidR="00EE7BF8" w:rsidRPr="00276F2D">
        <w:rPr>
          <w:rFonts w:ascii="Bodoni MT" w:hAnsi="Bodoni MT"/>
          <w:sz w:val="28"/>
          <w:szCs w:val="28"/>
        </w:rPr>
        <w:t xml:space="preserve"> (si prevede </w:t>
      </w:r>
      <w:r>
        <w:rPr>
          <w:rFonts w:ascii="Bodoni MT" w:hAnsi="Bodoni MT"/>
          <w:sz w:val="28"/>
          <w:szCs w:val="28"/>
        </w:rPr>
        <w:t xml:space="preserve">pertanto </w:t>
      </w:r>
      <w:r w:rsidR="00EE7BF8" w:rsidRPr="00276F2D">
        <w:rPr>
          <w:rFonts w:ascii="Bodoni MT" w:hAnsi="Bodoni MT"/>
          <w:sz w:val="28"/>
          <w:szCs w:val="28"/>
        </w:rPr>
        <w:t xml:space="preserve">la convergenza didattica e </w:t>
      </w:r>
      <w:r>
        <w:rPr>
          <w:rFonts w:ascii="Bodoni MT" w:hAnsi="Bodoni MT"/>
          <w:sz w:val="28"/>
          <w:szCs w:val="28"/>
        </w:rPr>
        <w:t>l’inter</w:t>
      </w:r>
      <w:r w:rsidR="00EE7BF8" w:rsidRPr="00276F2D">
        <w:rPr>
          <w:rFonts w:ascii="Bodoni MT" w:hAnsi="Bodoni MT"/>
          <w:sz w:val="28"/>
          <w:szCs w:val="28"/>
        </w:rPr>
        <w:t xml:space="preserve">attività con altri settori disciplinari e corsi di studio impartiti in </w:t>
      </w:r>
      <w:proofErr w:type="spellStart"/>
      <w:r w:rsidR="00EE7BF8" w:rsidRPr="00276F2D">
        <w:rPr>
          <w:rFonts w:ascii="Bodoni MT" w:hAnsi="Bodoni MT"/>
          <w:sz w:val="28"/>
          <w:szCs w:val="28"/>
        </w:rPr>
        <w:t>Aba</w:t>
      </w:r>
      <w:proofErr w:type="spellEnd"/>
      <w:r w:rsidR="00EE7BF8" w:rsidRPr="00276F2D">
        <w:rPr>
          <w:rFonts w:ascii="Bodoni MT" w:hAnsi="Bodoni MT"/>
          <w:sz w:val="28"/>
          <w:szCs w:val="28"/>
        </w:rPr>
        <w:t xml:space="preserve"> </w:t>
      </w:r>
      <w:proofErr w:type="spellStart"/>
      <w:r w:rsidR="00EE7BF8" w:rsidRPr="00276F2D">
        <w:rPr>
          <w:rFonts w:ascii="Bodoni MT" w:hAnsi="Bodoni MT"/>
          <w:sz w:val="28"/>
          <w:szCs w:val="28"/>
        </w:rPr>
        <w:t>Cz</w:t>
      </w:r>
      <w:proofErr w:type="spellEnd"/>
      <w:r w:rsidR="00EE7BF8" w:rsidRPr="00276F2D">
        <w:rPr>
          <w:rFonts w:ascii="Bodoni MT" w:hAnsi="Bodoni MT"/>
          <w:sz w:val="28"/>
          <w:szCs w:val="28"/>
        </w:rPr>
        <w:t>)</w:t>
      </w:r>
      <w:r w:rsidR="006D6B1A" w:rsidRPr="00276F2D">
        <w:rPr>
          <w:rFonts w:ascii="Bodoni MT" w:hAnsi="Bodoni MT"/>
          <w:sz w:val="28"/>
          <w:szCs w:val="28"/>
        </w:rPr>
        <w:t xml:space="preserve">. La metodologia didattica </w:t>
      </w:r>
      <w:r>
        <w:rPr>
          <w:rFonts w:ascii="Bodoni MT" w:hAnsi="Bodoni MT"/>
          <w:sz w:val="28"/>
          <w:szCs w:val="28"/>
        </w:rPr>
        <w:t xml:space="preserve">del corso di Antropologia dell’Arte </w:t>
      </w:r>
      <w:r w:rsidR="006D6B1A" w:rsidRPr="00276F2D">
        <w:rPr>
          <w:rFonts w:ascii="Bodoni MT" w:hAnsi="Bodoni MT"/>
          <w:sz w:val="28"/>
          <w:szCs w:val="28"/>
        </w:rPr>
        <w:t xml:space="preserve">sarà </w:t>
      </w:r>
      <w:r>
        <w:rPr>
          <w:rFonts w:ascii="Bodoni MT" w:hAnsi="Bodoni MT"/>
          <w:sz w:val="28"/>
          <w:szCs w:val="28"/>
        </w:rPr>
        <w:t xml:space="preserve">quindi </w:t>
      </w:r>
      <w:r w:rsidR="006D6B1A" w:rsidRPr="00276F2D">
        <w:rPr>
          <w:rFonts w:ascii="Bodoni MT" w:hAnsi="Bodoni MT"/>
          <w:sz w:val="28"/>
          <w:szCs w:val="28"/>
        </w:rPr>
        <w:t xml:space="preserve">centrata su una </w:t>
      </w:r>
      <w:r w:rsidRPr="00276F2D">
        <w:rPr>
          <w:rFonts w:ascii="Bodoni MT" w:hAnsi="Bodoni MT"/>
          <w:sz w:val="28"/>
          <w:szCs w:val="28"/>
        </w:rPr>
        <w:t>valutazione</w:t>
      </w:r>
      <w:r w:rsidR="006D6B1A" w:rsidRPr="00276F2D">
        <w:rPr>
          <w:rFonts w:ascii="Bodoni MT" w:hAnsi="Bodoni MT"/>
          <w:sz w:val="28"/>
          <w:szCs w:val="28"/>
        </w:rPr>
        <w:t xml:space="preserve"> </w:t>
      </w:r>
      <w:r>
        <w:rPr>
          <w:rFonts w:ascii="Bodoni MT" w:hAnsi="Bodoni MT"/>
          <w:sz w:val="28"/>
          <w:szCs w:val="28"/>
        </w:rPr>
        <w:t xml:space="preserve">multifattoriale </w:t>
      </w:r>
      <w:r w:rsidR="006D6B1A" w:rsidRPr="00276F2D">
        <w:rPr>
          <w:rFonts w:ascii="Bodoni MT" w:hAnsi="Bodoni MT"/>
          <w:sz w:val="28"/>
          <w:szCs w:val="28"/>
        </w:rPr>
        <w:t>della cultur</w:t>
      </w:r>
      <w:r>
        <w:rPr>
          <w:rFonts w:ascii="Bodoni MT" w:hAnsi="Bodoni MT"/>
          <w:sz w:val="28"/>
          <w:szCs w:val="28"/>
        </w:rPr>
        <w:t xml:space="preserve">a visuale contemporanea, intesa come </w:t>
      </w:r>
      <w:r w:rsidR="006D6B1A" w:rsidRPr="00276F2D">
        <w:rPr>
          <w:rFonts w:ascii="Bodoni MT" w:hAnsi="Bodoni MT"/>
          <w:sz w:val="28"/>
          <w:szCs w:val="28"/>
        </w:rPr>
        <w:t xml:space="preserve">luogo in cui la conoscenza non viene semplicemente “riportata”, ma </w:t>
      </w:r>
      <w:r w:rsidR="00EE7BF8" w:rsidRPr="00276F2D">
        <w:rPr>
          <w:rFonts w:ascii="Bodoni MT" w:hAnsi="Bodoni MT"/>
          <w:sz w:val="28"/>
          <w:szCs w:val="28"/>
        </w:rPr>
        <w:t>re-interpretata/tradotta e ri-</w:t>
      </w:r>
      <w:r w:rsidR="006D6B1A" w:rsidRPr="00276F2D">
        <w:rPr>
          <w:rFonts w:ascii="Bodoni MT" w:hAnsi="Bodoni MT"/>
          <w:sz w:val="28"/>
          <w:szCs w:val="28"/>
        </w:rPr>
        <w:t>prodotta</w:t>
      </w:r>
      <w:r>
        <w:rPr>
          <w:rFonts w:ascii="Bodoni MT" w:hAnsi="Bodoni MT"/>
          <w:sz w:val="28"/>
          <w:szCs w:val="28"/>
        </w:rPr>
        <w:t xml:space="preserve"> secondo processi progressivi di adattamento e ri-scrittura (anche secondo i nuovi media convergenti e prassi creative soggettive e </w:t>
      </w:r>
      <w:proofErr w:type="spellStart"/>
      <w:r>
        <w:rPr>
          <w:rFonts w:ascii="Bodoni MT" w:hAnsi="Bodoni MT"/>
          <w:sz w:val="28"/>
          <w:szCs w:val="28"/>
        </w:rPr>
        <w:t>individuazzate</w:t>
      </w:r>
      <w:proofErr w:type="spellEnd"/>
      <w:r>
        <w:rPr>
          <w:rFonts w:ascii="Bodoni MT" w:hAnsi="Bodoni MT"/>
          <w:sz w:val="28"/>
          <w:szCs w:val="28"/>
        </w:rPr>
        <w:t xml:space="preserve">). L’insegnamento </w:t>
      </w:r>
      <w:r w:rsidR="006D6B1A" w:rsidRPr="00276F2D">
        <w:rPr>
          <w:rFonts w:ascii="Bodoni MT" w:hAnsi="Bodoni MT"/>
          <w:sz w:val="28"/>
          <w:szCs w:val="28"/>
        </w:rPr>
        <w:t>sarà tes</w:t>
      </w:r>
      <w:r>
        <w:rPr>
          <w:rFonts w:ascii="Bodoni MT" w:hAnsi="Bodoni MT"/>
          <w:sz w:val="28"/>
          <w:szCs w:val="28"/>
        </w:rPr>
        <w:t>o</w:t>
      </w:r>
      <w:r w:rsidR="006D6B1A" w:rsidRPr="00276F2D">
        <w:rPr>
          <w:rFonts w:ascii="Bodoni MT" w:hAnsi="Bodoni MT"/>
          <w:sz w:val="28"/>
          <w:szCs w:val="28"/>
        </w:rPr>
        <w:t xml:space="preserve"> a fornire agli studenti gli strumenti teorici e metodologici per </w:t>
      </w:r>
      <w:r>
        <w:rPr>
          <w:rFonts w:ascii="Bodoni MT" w:hAnsi="Bodoni MT"/>
          <w:sz w:val="28"/>
          <w:szCs w:val="28"/>
        </w:rPr>
        <w:t xml:space="preserve">orientarsi ed </w:t>
      </w:r>
      <w:r w:rsidR="006D6B1A" w:rsidRPr="00276F2D">
        <w:rPr>
          <w:rFonts w:ascii="Bodoni MT" w:hAnsi="Bodoni MT"/>
          <w:sz w:val="28"/>
          <w:szCs w:val="28"/>
        </w:rPr>
        <w:t xml:space="preserve">esplorare i diversi immaginari analizzati, per </w:t>
      </w:r>
      <w:r>
        <w:rPr>
          <w:rFonts w:ascii="Bodoni MT" w:hAnsi="Bodoni MT"/>
          <w:sz w:val="28"/>
          <w:szCs w:val="28"/>
        </w:rPr>
        <w:t>decostruirne il linguaggi</w:t>
      </w:r>
      <w:r w:rsidR="00EE7BF8" w:rsidRPr="00276F2D">
        <w:rPr>
          <w:rFonts w:ascii="Bodoni MT" w:hAnsi="Bodoni MT"/>
          <w:sz w:val="28"/>
          <w:szCs w:val="28"/>
        </w:rPr>
        <w:t xml:space="preserve"> e proporne evidenze critiche</w:t>
      </w:r>
      <w:r>
        <w:rPr>
          <w:rFonts w:ascii="Bodoni MT" w:hAnsi="Bodoni MT"/>
          <w:sz w:val="28"/>
          <w:szCs w:val="28"/>
        </w:rPr>
        <w:t xml:space="preserve">. </w:t>
      </w:r>
    </w:p>
    <w:p w:rsidR="006D6B1A" w:rsidRPr="00276F2D" w:rsidRDefault="003A2136" w:rsidP="00276F2D">
      <w:pPr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L</w:t>
      </w:r>
      <w:r w:rsidR="006D6B1A" w:rsidRPr="00276F2D">
        <w:rPr>
          <w:rFonts w:ascii="Bodoni MT" w:hAnsi="Bodoni MT"/>
          <w:sz w:val="28"/>
          <w:szCs w:val="28"/>
        </w:rPr>
        <w:t xml:space="preserve">o scopo </w:t>
      </w:r>
      <w:r>
        <w:rPr>
          <w:rFonts w:ascii="Bodoni MT" w:hAnsi="Bodoni MT"/>
          <w:sz w:val="28"/>
          <w:szCs w:val="28"/>
        </w:rPr>
        <w:t>del corso è di contribuire all’</w:t>
      </w:r>
      <w:r w:rsidR="006D6B1A" w:rsidRPr="00276F2D">
        <w:rPr>
          <w:rFonts w:ascii="Bodoni MT" w:hAnsi="Bodoni MT"/>
          <w:sz w:val="28"/>
          <w:szCs w:val="28"/>
        </w:rPr>
        <w:t>acquisi</w:t>
      </w:r>
      <w:r>
        <w:rPr>
          <w:rFonts w:ascii="Bodoni MT" w:hAnsi="Bodoni MT"/>
          <w:sz w:val="28"/>
          <w:szCs w:val="28"/>
        </w:rPr>
        <w:t>zione di u</w:t>
      </w:r>
      <w:r w:rsidR="006D6B1A" w:rsidRPr="00276F2D">
        <w:rPr>
          <w:rFonts w:ascii="Bodoni MT" w:hAnsi="Bodoni MT"/>
          <w:sz w:val="28"/>
          <w:szCs w:val="28"/>
        </w:rPr>
        <w:t>na mag</w:t>
      </w:r>
      <w:r w:rsidR="00EE7BF8" w:rsidRPr="00276F2D">
        <w:rPr>
          <w:rFonts w:ascii="Bodoni MT" w:hAnsi="Bodoni MT"/>
          <w:sz w:val="28"/>
          <w:szCs w:val="28"/>
        </w:rPr>
        <w:t xml:space="preserve">giore consapevolezza </w:t>
      </w:r>
      <w:r>
        <w:rPr>
          <w:rFonts w:ascii="Bodoni MT" w:hAnsi="Bodoni MT"/>
          <w:sz w:val="28"/>
          <w:szCs w:val="28"/>
        </w:rPr>
        <w:t xml:space="preserve">critica </w:t>
      </w:r>
      <w:r w:rsidR="00EE7BF8" w:rsidRPr="00276F2D">
        <w:rPr>
          <w:rFonts w:ascii="Bodoni MT" w:hAnsi="Bodoni MT"/>
          <w:sz w:val="28"/>
          <w:szCs w:val="28"/>
        </w:rPr>
        <w:t xml:space="preserve">non solo </w:t>
      </w:r>
      <w:r>
        <w:rPr>
          <w:rFonts w:ascii="Bodoni MT" w:hAnsi="Bodoni MT"/>
          <w:sz w:val="28"/>
          <w:szCs w:val="28"/>
        </w:rPr>
        <w:t>degli strumenti necessari al</w:t>
      </w:r>
      <w:r w:rsidR="006D6B1A" w:rsidRPr="00276F2D">
        <w:rPr>
          <w:rFonts w:ascii="Bodoni MT" w:hAnsi="Bodoni MT"/>
          <w:sz w:val="28"/>
          <w:szCs w:val="28"/>
        </w:rPr>
        <w:t xml:space="preserve">la </w:t>
      </w:r>
      <w:r w:rsidR="00EE7BF8" w:rsidRPr="00276F2D">
        <w:rPr>
          <w:rFonts w:ascii="Bodoni MT" w:hAnsi="Bodoni MT"/>
          <w:sz w:val="28"/>
          <w:szCs w:val="28"/>
        </w:rPr>
        <w:t xml:space="preserve">necessaria </w:t>
      </w:r>
      <w:r w:rsidR="006D6B1A" w:rsidRPr="00276F2D">
        <w:rPr>
          <w:rFonts w:ascii="Bodoni MT" w:hAnsi="Bodoni MT"/>
          <w:sz w:val="28"/>
          <w:szCs w:val="28"/>
        </w:rPr>
        <w:t xml:space="preserve">decodifica </w:t>
      </w:r>
      <w:r w:rsidR="00EE7BF8" w:rsidRPr="00276F2D">
        <w:rPr>
          <w:rFonts w:ascii="Bodoni MT" w:hAnsi="Bodoni MT"/>
          <w:sz w:val="28"/>
          <w:szCs w:val="28"/>
        </w:rPr>
        <w:t xml:space="preserve">antropologica </w:t>
      </w:r>
      <w:r w:rsidR="006D6B1A" w:rsidRPr="00276F2D">
        <w:rPr>
          <w:rFonts w:ascii="Bodoni MT" w:hAnsi="Bodoni MT"/>
          <w:sz w:val="28"/>
          <w:szCs w:val="28"/>
        </w:rPr>
        <w:t xml:space="preserve">dei linguaggi </w:t>
      </w:r>
      <w:r>
        <w:rPr>
          <w:rFonts w:ascii="Bodoni MT" w:hAnsi="Bodoni MT"/>
          <w:sz w:val="28"/>
          <w:szCs w:val="28"/>
        </w:rPr>
        <w:t xml:space="preserve">culturali, artistici e </w:t>
      </w:r>
      <w:r w:rsidR="006D6B1A" w:rsidRPr="00276F2D">
        <w:rPr>
          <w:rFonts w:ascii="Bodoni MT" w:hAnsi="Bodoni MT"/>
          <w:sz w:val="28"/>
          <w:szCs w:val="28"/>
        </w:rPr>
        <w:t xml:space="preserve">visuali </w:t>
      </w:r>
      <w:r>
        <w:rPr>
          <w:rFonts w:ascii="Bodoni MT" w:hAnsi="Bodoni MT"/>
          <w:sz w:val="28"/>
          <w:szCs w:val="28"/>
        </w:rPr>
        <w:t>tipici del contemporaneo,</w:t>
      </w:r>
      <w:r w:rsidR="006D6B1A" w:rsidRPr="00276F2D">
        <w:rPr>
          <w:rFonts w:ascii="Bodoni MT" w:hAnsi="Bodoni MT"/>
          <w:sz w:val="28"/>
          <w:szCs w:val="28"/>
        </w:rPr>
        <w:t xml:space="preserve"> ma anche</w:t>
      </w:r>
      <w:r>
        <w:rPr>
          <w:rFonts w:ascii="Bodoni MT" w:hAnsi="Bodoni MT"/>
          <w:sz w:val="28"/>
          <w:szCs w:val="28"/>
        </w:rPr>
        <w:t xml:space="preserve"> contribuire</w:t>
      </w:r>
      <w:r w:rsidR="006D6B1A" w:rsidRPr="00276F2D">
        <w:rPr>
          <w:rFonts w:ascii="Bodoni MT" w:hAnsi="Bodoni MT"/>
          <w:sz w:val="28"/>
          <w:szCs w:val="28"/>
        </w:rPr>
        <w:t xml:space="preserve"> </w:t>
      </w:r>
      <w:r>
        <w:rPr>
          <w:rFonts w:ascii="Bodoni MT" w:hAnsi="Bodoni MT"/>
          <w:sz w:val="28"/>
          <w:szCs w:val="28"/>
        </w:rPr>
        <w:t xml:space="preserve">alla capacità di decifrare le contraddizioni presenti nei flussi culturali </w:t>
      </w:r>
      <w:r w:rsidR="00973B4B">
        <w:rPr>
          <w:rFonts w:ascii="Bodoni MT" w:hAnsi="Bodoni MT"/>
          <w:sz w:val="28"/>
          <w:szCs w:val="28"/>
        </w:rPr>
        <w:t xml:space="preserve">attuali, </w:t>
      </w:r>
      <w:r w:rsidR="006D6B1A" w:rsidRPr="00276F2D">
        <w:rPr>
          <w:rFonts w:ascii="Bodoni MT" w:hAnsi="Bodoni MT"/>
          <w:sz w:val="28"/>
          <w:szCs w:val="28"/>
        </w:rPr>
        <w:t xml:space="preserve">nella loro </w:t>
      </w:r>
      <w:r w:rsidR="00EE7BF8" w:rsidRPr="00276F2D">
        <w:rPr>
          <w:rFonts w:ascii="Bodoni MT" w:hAnsi="Bodoni MT"/>
          <w:sz w:val="28"/>
          <w:szCs w:val="28"/>
        </w:rPr>
        <w:t>ideologia generativa e nelle modalità di</w:t>
      </w:r>
      <w:r w:rsidR="00973B4B">
        <w:rPr>
          <w:rFonts w:ascii="Bodoni MT" w:hAnsi="Bodoni MT"/>
          <w:sz w:val="28"/>
          <w:szCs w:val="28"/>
        </w:rPr>
        <w:t xml:space="preserve"> produzione-</w:t>
      </w:r>
      <w:r w:rsidR="00EE7BF8" w:rsidRPr="00276F2D">
        <w:rPr>
          <w:rFonts w:ascii="Bodoni MT" w:hAnsi="Bodoni MT"/>
          <w:sz w:val="28"/>
          <w:szCs w:val="28"/>
        </w:rPr>
        <w:t>ri</w:t>
      </w:r>
      <w:r w:rsidR="006D6B1A" w:rsidRPr="00276F2D">
        <w:rPr>
          <w:rFonts w:ascii="Bodoni MT" w:hAnsi="Bodoni MT"/>
          <w:sz w:val="28"/>
          <w:szCs w:val="28"/>
        </w:rPr>
        <w:t>produzione</w:t>
      </w:r>
      <w:r w:rsidR="00EE7BF8" w:rsidRPr="00276F2D">
        <w:rPr>
          <w:rFonts w:ascii="Bodoni MT" w:hAnsi="Bodoni MT"/>
          <w:sz w:val="28"/>
          <w:szCs w:val="28"/>
        </w:rPr>
        <w:t xml:space="preserve"> </w:t>
      </w:r>
      <w:r w:rsidR="00973B4B">
        <w:rPr>
          <w:rFonts w:ascii="Bodoni MT" w:hAnsi="Bodoni MT"/>
          <w:sz w:val="28"/>
          <w:szCs w:val="28"/>
        </w:rPr>
        <w:lastRenderedPageBreak/>
        <w:t>che informano in senso antropologico i</w:t>
      </w:r>
      <w:r w:rsidR="00EE7BF8" w:rsidRPr="00276F2D">
        <w:rPr>
          <w:rFonts w:ascii="Bodoni MT" w:hAnsi="Bodoni MT"/>
          <w:sz w:val="28"/>
          <w:szCs w:val="28"/>
        </w:rPr>
        <w:t xml:space="preserve">l </w:t>
      </w:r>
      <w:r w:rsidR="00973B4B">
        <w:rPr>
          <w:rFonts w:ascii="Bodoni MT" w:hAnsi="Bodoni MT"/>
          <w:sz w:val="28"/>
          <w:szCs w:val="28"/>
        </w:rPr>
        <w:t xml:space="preserve">“commercio </w:t>
      </w:r>
      <w:r w:rsidR="00EE7BF8" w:rsidRPr="00276F2D">
        <w:rPr>
          <w:rFonts w:ascii="Bodoni MT" w:hAnsi="Bodoni MT"/>
          <w:sz w:val="28"/>
          <w:szCs w:val="28"/>
        </w:rPr>
        <w:t>culturale</w:t>
      </w:r>
      <w:r w:rsidR="00973B4B">
        <w:rPr>
          <w:rFonts w:ascii="Bodoni MT" w:hAnsi="Bodoni MT"/>
          <w:sz w:val="28"/>
          <w:szCs w:val="28"/>
        </w:rPr>
        <w:t>”</w:t>
      </w:r>
      <w:r w:rsidR="00EE7BF8" w:rsidRPr="00276F2D">
        <w:rPr>
          <w:rFonts w:ascii="Bodoni MT" w:hAnsi="Bodoni MT"/>
          <w:sz w:val="28"/>
          <w:szCs w:val="28"/>
        </w:rPr>
        <w:t xml:space="preserve"> dell’arte e </w:t>
      </w:r>
      <w:r w:rsidR="00973B4B">
        <w:rPr>
          <w:rFonts w:ascii="Bodoni MT" w:hAnsi="Bodoni MT"/>
          <w:sz w:val="28"/>
          <w:szCs w:val="28"/>
        </w:rPr>
        <w:t xml:space="preserve">le sue influenze </w:t>
      </w:r>
      <w:r w:rsidR="00EE7BF8" w:rsidRPr="00276F2D">
        <w:rPr>
          <w:rFonts w:ascii="Bodoni MT" w:hAnsi="Bodoni MT"/>
          <w:sz w:val="28"/>
          <w:szCs w:val="28"/>
        </w:rPr>
        <w:t>nel</w:t>
      </w:r>
      <w:r w:rsidR="00973B4B">
        <w:rPr>
          <w:rFonts w:ascii="Bodoni MT" w:hAnsi="Bodoni MT"/>
          <w:sz w:val="28"/>
          <w:szCs w:val="28"/>
        </w:rPr>
        <w:t xml:space="preserve"> presente del</w:t>
      </w:r>
      <w:r w:rsidR="00EE7BF8" w:rsidRPr="00276F2D">
        <w:rPr>
          <w:rFonts w:ascii="Bodoni MT" w:hAnsi="Bodoni MT"/>
          <w:sz w:val="28"/>
          <w:szCs w:val="28"/>
        </w:rPr>
        <w:t>la storia dell’arte contemporanea</w:t>
      </w:r>
      <w:r w:rsidR="006D6B1A" w:rsidRPr="00276F2D">
        <w:rPr>
          <w:rFonts w:ascii="Bodoni MT" w:hAnsi="Bodoni MT"/>
          <w:sz w:val="28"/>
          <w:szCs w:val="28"/>
        </w:rPr>
        <w:t>.</w:t>
      </w:r>
    </w:p>
    <w:p w:rsidR="00EE7BF8" w:rsidRPr="00276F2D" w:rsidRDefault="00EE7BF8" w:rsidP="00276F2D">
      <w:pPr>
        <w:jc w:val="both"/>
        <w:rPr>
          <w:rFonts w:ascii="Bodoni MT" w:hAnsi="Bodoni MT"/>
          <w:b/>
          <w:bCs/>
          <w:sz w:val="28"/>
          <w:szCs w:val="28"/>
        </w:rPr>
      </w:pPr>
      <w:r w:rsidRPr="00276F2D">
        <w:rPr>
          <w:rFonts w:ascii="Bodoni MT" w:hAnsi="Bodoni MT"/>
          <w:b/>
          <w:bCs/>
          <w:sz w:val="28"/>
          <w:szCs w:val="28"/>
        </w:rPr>
        <w:t xml:space="preserve">Bibliografia </w:t>
      </w:r>
    </w:p>
    <w:p w:rsidR="00D7303F" w:rsidRPr="00276F2D" w:rsidRDefault="00D7303F" w:rsidP="00276F2D">
      <w:pPr>
        <w:jc w:val="both"/>
        <w:rPr>
          <w:rFonts w:ascii="Bodoni MT" w:hAnsi="Bodoni MT"/>
          <w:b/>
          <w:bCs/>
          <w:sz w:val="28"/>
          <w:szCs w:val="28"/>
        </w:rPr>
      </w:pPr>
      <w:r w:rsidRPr="00276F2D">
        <w:rPr>
          <w:rFonts w:ascii="Bodoni MT" w:hAnsi="Bodoni MT"/>
          <w:b/>
          <w:bCs/>
          <w:sz w:val="28"/>
          <w:szCs w:val="28"/>
        </w:rPr>
        <w:t xml:space="preserve">Parte generale: </w:t>
      </w:r>
    </w:p>
    <w:p w:rsidR="00D7303F" w:rsidRPr="00093677" w:rsidRDefault="006D6B1A" w:rsidP="00276F2D">
      <w:pPr>
        <w:jc w:val="both"/>
        <w:rPr>
          <w:rFonts w:ascii="Bodoni MT" w:hAnsi="Bodoni MT"/>
          <w:bCs/>
          <w:sz w:val="28"/>
          <w:szCs w:val="28"/>
        </w:rPr>
      </w:pPr>
      <w:r w:rsidRPr="00093677">
        <w:rPr>
          <w:rFonts w:ascii="Bodoni MT" w:hAnsi="Bodoni MT"/>
          <w:bCs/>
          <w:sz w:val="28"/>
          <w:szCs w:val="28"/>
        </w:rPr>
        <w:t>James Clifford, </w:t>
      </w:r>
      <w:r w:rsidRPr="00093677">
        <w:rPr>
          <w:rFonts w:ascii="Bodoni MT" w:hAnsi="Bodoni MT"/>
          <w:bCs/>
          <w:i/>
          <w:iCs/>
          <w:sz w:val="28"/>
          <w:szCs w:val="28"/>
        </w:rPr>
        <w:t>I frutti puri impazziscono. Etnografia, letteratura e arte nel XX secolo</w:t>
      </w:r>
      <w:r w:rsidRPr="00093677">
        <w:rPr>
          <w:rFonts w:ascii="Bodoni MT" w:hAnsi="Bodoni MT"/>
          <w:bCs/>
          <w:sz w:val="28"/>
          <w:szCs w:val="28"/>
        </w:rPr>
        <w:t>,</w:t>
      </w:r>
      <w:r w:rsidR="00EE7BF8" w:rsidRPr="00093677">
        <w:rPr>
          <w:rFonts w:ascii="Bodoni MT" w:hAnsi="Bodoni MT"/>
          <w:bCs/>
          <w:sz w:val="28"/>
          <w:szCs w:val="28"/>
        </w:rPr>
        <w:t xml:space="preserve"> Bollat</w:t>
      </w:r>
      <w:r w:rsidR="00D7303F" w:rsidRPr="00093677">
        <w:rPr>
          <w:rFonts w:ascii="Bodoni MT" w:hAnsi="Bodoni MT"/>
          <w:bCs/>
          <w:sz w:val="28"/>
          <w:szCs w:val="28"/>
        </w:rPr>
        <w:t xml:space="preserve">i </w:t>
      </w:r>
      <w:proofErr w:type="spellStart"/>
      <w:r w:rsidR="00D7303F" w:rsidRPr="00093677">
        <w:rPr>
          <w:rFonts w:ascii="Bodoni MT" w:hAnsi="Bodoni MT"/>
          <w:bCs/>
          <w:sz w:val="28"/>
          <w:szCs w:val="28"/>
        </w:rPr>
        <w:t>Boringhieri</w:t>
      </w:r>
      <w:proofErr w:type="spellEnd"/>
      <w:r w:rsidR="00D7303F" w:rsidRPr="00093677">
        <w:rPr>
          <w:rFonts w:ascii="Bodoni MT" w:hAnsi="Bodoni MT"/>
          <w:bCs/>
          <w:sz w:val="28"/>
          <w:szCs w:val="28"/>
        </w:rPr>
        <w:t xml:space="preserve">, 1999, </w:t>
      </w:r>
      <w:r w:rsidRPr="00093677">
        <w:rPr>
          <w:rFonts w:ascii="Bodoni MT" w:hAnsi="Bodoni MT"/>
          <w:bCs/>
          <w:sz w:val="28"/>
          <w:szCs w:val="28"/>
        </w:rPr>
        <w:t xml:space="preserve">i seguenti capitoli: </w:t>
      </w:r>
    </w:p>
    <w:p w:rsidR="006D6B1A" w:rsidRPr="00093677" w:rsidRDefault="006D6B1A" w:rsidP="00276F2D">
      <w:pPr>
        <w:jc w:val="both"/>
        <w:rPr>
          <w:rFonts w:ascii="Bodoni MT" w:hAnsi="Bodoni MT"/>
          <w:bCs/>
          <w:sz w:val="28"/>
          <w:szCs w:val="28"/>
        </w:rPr>
      </w:pPr>
      <w:r w:rsidRPr="00093677">
        <w:rPr>
          <w:rFonts w:ascii="Bodoni MT" w:hAnsi="Bodoni MT"/>
          <w:bCs/>
          <w:sz w:val="28"/>
          <w:szCs w:val="28"/>
        </w:rPr>
        <w:t xml:space="preserve">1 (sull'autorità etnografica); 3 (Sul modellamento etnografico dell’io: Conrad e </w:t>
      </w:r>
      <w:proofErr w:type="spellStart"/>
      <w:r w:rsidRPr="00093677">
        <w:rPr>
          <w:rFonts w:ascii="Bodoni MT" w:hAnsi="Bodoni MT"/>
          <w:bCs/>
          <w:sz w:val="28"/>
          <w:szCs w:val="28"/>
        </w:rPr>
        <w:t>Malinowski</w:t>
      </w:r>
      <w:proofErr w:type="spellEnd"/>
      <w:r w:rsidRPr="00093677">
        <w:rPr>
          <w:rFonts w:ascii="Bodoni MT" w:hAnsi="Bodoni MT"/>
          <w:bCs/>
          <w:sz w:val="28"/>
          <w:szCs w:val="28"/>
        </w:rPr>
        <w:t xml:space="preserve">); 4 (sul surrealismo etnografico); 5 (Una poetica dello spostamento: Victor </w:t>
      </w:r>
      <w:proofErr w:type="spellStart"/>
      <w:r w:rsidRPr="00093677">
        <w:rPr>
          <w:rFonts w:ascii="Bodoni MT" w:hAnsi="Bodoni MT"/>
          <w:bCs/>
          <w:sz w:val="28"/>
          <w:szCs w:val="28"/>
        </w:rPr>
        <w:t>Segalen</w:t>
      </w:r>
      <w:proofErr w:type="spellEnd"/>
      <w:r w:rsidRPr="00093677">
        <w:rPr>
          <w:rFonts w:ascii="Bodoni MT" w:hAnsi="Bodoni MT"/>
          <w:bCs/>
          <w:sz w:val="28"/>
          <w:szCs w:val="28"/>
        </w:rPr>
        <w:t xml:space="preserve">); 6 (Racconta il tuo viaggio: Michel </w:t>
      </w:r>
      <w:proofErr w:type="spellStart"/>
      <w:r w:rsidRPr="00093677">
        <w:rPr>
          <w:rFonts w:ascii="Bodoni MT" w:hAnsi="Bodoni MT"/>
          <w:bCs/>
          <w:sz w:val="28"/>
          <w:szCs w:val="28"/>
        </w:rPr>
        <w:t>Leiris</w:t>
      </w:r>
      <w:proofErr w:type="spellEnd"/>
      <w:r w:rsidRPr="00093677">
        <w:rPr>
          <w:rFonts w:ascii="Bodoni MT" w:hAnsi="Bodoni MT"/>
          <w:bCs/>
          <w:sz w:val="28"/>
          <w:szCs w:val="28"/>
        </w:rPr>
        <w:t xml:space="preserve">); 7 (Una politica del neologismo </w:t>
      </w:r>
      <w:proofErr w:type="spellStart"/>
      <w:r w:rsidRPr="00093677">
        <w:rPr>
          <w:rFonts w:ascii="Bodoni MT" w:hAnsi="Bodoni MT"/>
          <w:bCs/>
          <w:sz w:val="28"/>
          <w:szCs w:val="28"/>
        </w:rPr>
        <w:t>Amimé</w:t>
      </w:r>
      <w:proofErr w:type="spellEnd"/>
      <w:r w:rsidRPr="00093677">
        <w:rPr>
          <w:rFonts w:ascii="Bodoni MT" w:hAnsi="Bodoni MT"/>
          <w:bCs/>
          <w:sz w:val="28"/>
          <w:szCs w:val="28"/>
        </w:rPr>
        <w:t xml:space="preserve"> </w:t>
      </w:r>
      <w:proofErr w:type="spellStart"/>
      <w:r w:rsidRPr="00093677">
        <w:rPr>
          <w:rFonts w:ascii="Bodoni MT" w:hAnsi="Bodoni MT"/>
          <w:bCs/>
          <w:sz w:val="28"/>
          <w:szCs w:val="28"/>
        </w:rPr>
        <w:t>Césaire</w:t>
      </w:r>
      <w:proofErr w:type="spellEnd"/>
      <w:r w:rsidRPr="00093677">
        <w:rPr>
          <w:rFonts w:ascii="Bodoni MT" w:hAnsi="Bodoni MT"/>
          <w:bCs/>
          <w:sz w:val="28"/>
          <w:szCs w:val="28"/>
        </w:rPr>
        <w:t>); 9 (Storie del tribale e del moderno); 10 (Sul collezionare arte e cultura); 11 (Su Orientalism</w:t>
      </w:r>
      <w:r w:rsidR="00EE7BF8" w:rsidRPr="00093677">
        <w:rPr>
          <w:rFonts w:ascii="Bodoni MT" w:hAnsi="Bodoni MT"/>
          <w:bCs/>
          <w:sz w:val="28"/>
          <w:szCs w:val="28"/>
        </w:rPr>
        <w:t>o</w:t>
      </w:r>
      <w:r w:rsidRPr="00093677">
        <w:rPr>
          <w:rFonts w:ascii="Bodoni MT" w:hAnsi="Bodoni MT"/>
          <w:bCs/>
          <w:sz w:val="28"/>
          <w:szCs w:val="28"/>
        </w:rPr>
        <w:t>)</w:t>
      </w:r>
      <w:r w:rsidR="00D7303F" w:rsidRPr="00093677">
        <w:rPr>
          <w:rFonts w:ascii="Bodoni MT" w:hAnsi="Bodoni MT"/>
          <w:bCs/>
          <w:sz w:val="28"/>
          <w:szCs w:val="28"/>
        </w:rPr>
        <w:t xml:space="preserve">; </w:t>
      </w:r>
    </w:p>
    <w:p w:rsidR="00973B4B" w:rsidRPr="00093677" w:rsidRDefault="00973B4B" w:rsidP="00973B4B">
      <w:pPr>
        <w:jc w:val="both"/>
        <w:rPr>
          <w:rFonts w:ascii="Bodoni MT" w:hAnsi="Bodoni MT"/>
          <w:bCs/>
          <w:sz w:val="28"/>
          <w:szCs w:val="28"/>
        </w:rPr>
      </w:pPr>
      <w:r w:rsidRPr="00093677">
        <w:rPr>
          <w:rFonts w:ascii="Bodoni MT" w:hAnsi="Bodoni MT"/>
          <w:bCs/>
          <w:sz w:val="28"/>
          <w:szCs w:val="28"/>
        </w:rPr>
        <w:t xml:space="preserve">David </w:t>
      </w:r>
      <w:proofErr w:type="spellStart"/>
      <w:r w:rsidRPr="00093677">
        <w:rPr>
          <w:rFonts w:ascii="Bodoni MT" w:hAnsi="Bodoni MT"/>
          <w:bCs/>
          <w:sz w:val="28"/>
          <w:szCs w:val="28"/>
        </w:rPr>
        <w:t>Freedberg</w:t>
      </w:r>
      <w:proofErr w:type="spellEnd"/>
      <w:r w:rsidRPr="00093677">
        <w:rPr>
          <w:rFonts w:ascii="Bodoni MT" w:hAnsi="Bodoni MT"/>
          <w:bCs/>
          <w:sz w:val="28"/>
          <w:szCs w:val="28"/>
        </w:rPr>
        <w:t>, “</w:t>
      </w:r>
      <w:r w:rsidRPr="00093677">
        <w:rPr>
          <w:rFonts w:ascii="Bodoni MT" w:hAnsi="Bodoni MT"/>
          <w:bCs/>
          <w:i/>
          <w:sz w:val="28"/>
          <w:szCs w:val="28"/>
        </w:rPr>
        <w:t>Antropologia e storia dell'arte: La proposta di un nuovo approccio metodologico alle immagini che utilizza informazioni e strumenti delle sci</w:t>
      </w:r>
      <w:r w:rsidRPr="00093677">
        <w:rPr>
          <w:rFonts w:ascii="Bodoni MT" w:hAnsi="Bodoni MT"/>
          <w:bCs/>
          <w:i/>
          <w:sz w:val="28"/>
          <w:szCs w:val="28"/>
        </w:rPr>
        <w:t>enze umane e di quelle neurologiche</w:t>
      </w:r>
      <w:r w:rsidRPr="00093677">
        <w:rPr>
          <w:rFonts w:ascii="Bodoni MT" w:hAnsi="Bodoni MT"/>
          <w:bCs/>
          <w:sz w:val="28"/>
          <w:szCs w:val="28"/>
        </w:rPr>
        <w:t xml:space="preserve">”, </w:t>
      </w:r>
      <w:r w:rsidR="00093677" w:rsidRPr="00093677">
        <w:rPr>
          <w:rFonts w:ascii="Bodoni MT" w:hAnsi="Bodoni MT"/>
          <w:bCs/>
          <w:sz w:val="28"/>
          <w:szCs w:val="28"/>
        </w:rPr>
        <w:t xml:space="preserve">articolo </w:t>
      </w:r>
      <w:r w:rsidRPr="00093677">
        <w:rPr>
          <w:rFonts w:ascii="Bodoni MT" w:hAnsi="Bodoni MT"/>
          <w:bCs/>
          <w:sz w:val="28"/>
          <w:szCs w:val="28"/>
        </w:rPr>
        <w:t xml:space="preserve">in </w:t>
      </w:r>
      <w:r w:rsidR="00093677" w:rsidRPr="00093677">
        <w:rPr>
          <w:rFonts w:ascii="Bodoni MT" w:hAnsi="Bodoni MT"/>
          <w:bCs/>
          <w:sz w:val="28"/>
          <w:szCs w:val="28"/>
        </w:rPr>
        <w:t>rivista: “</w:t>
      </w:r>
      <w:r w:rsidRPr="00093677">
        <w:rPr>
          <w:rFonts w:ascii="Bodoni MT" w:hAnsi="Bodoni MT"/>
          <w:bCs/>
          <w:sz w:val="28"/>
          <w:szCs w:val="28"/>
        </w:rPr>
        <w:t>Ricerche di storia dell'arte</w:t>
      </w:r>
      <w:r w:rsidR="00093677" w:rsidRPr="00093677">
        <w:rPr>
          <w:rFonts w:ascii="Bodoni MT" w:hAnsi="Bodoni MT"/>
          <w:bCs/>
          <w:sz w:val="28"/>
          <w:szCs w:val="28"/>
        </w:rPr>
        <w:t xml:space="preserve">”, n. 1/2008, gennaio-aprile, </w:t>
      </w:r>
      <w:r w:rsidRPr="00093677">
        <w:rPr>
          <w:rFonts w:ascii="Bodoni MT" w:hAnsi="Bodoni MT"/>
          <w:bCs/>
          <w:sz w:val="28"/>
          <w:szCs w:val="28"/>
        </w:rPr>
        <w:t>pp. 5-</w:t>
      </w:r>
      <w:r w:rsidR="00093677" w:rsidRPr="00093677">
        <w:rPr>
          <w:rFonts w:ascii="Bodoni MT" w:hAnsi="Bodoni MT"/>
          <w:bCs/>
          <w:sz w:val="28"/>
          <w:szCs w:val="28"/>
        </w:rPr>
        <w:t xml:space="preserve">18, Roma, </w:t>
      </w:r>
      <w:proofErr w:type="spellStart"/>
      <w:r w:rsidR="00093677" w:rsidRPr="00093677">
        <w:rPr>
          <w:rFonts w:ascii="Bodoni MT" w:hAnsi="Bodoni MT"/>
          <w:bCs/>
          <w:sz w:val="28"/>
          <w:szCs w:val="28"/>
        </w:rPr>
        <w:t>Carocci</w:t>
      </w:r>
      <w:proofErr w:type="spellEnd"/>
      <w:r w:rsidR="00093677" w:rsidRPr="00093677">
        <w:rPr>
          <w:rFonts w:ascii="Bodoni MT" w:hAnsi="Bodoni MT"/>
          <w:bCs/>
          <w:sz w:val="28"/>
          <w:szCs w:val="28"/>
        </w:rPr>
        <w:t xml:space="preserve"> 2008.</w:t>
      </w:r>
    </w:p>
    <w:p w:rsidR="00973B4B" w:rsidRPr="00276F2D" w:rsidRDefault="00973B4B" w:rsidP="00276F2D">
      <w:pPr>
        <w:jc w:val="both"/>
        <w:rPr>
          <w:rFonts w:ascii="Bodoni MT" w:hAnsi="Bodoni MT"/>
          <w:b/>
          <w:bCs/>
          <w:sz w:val="28"/>
          <w:szCs w:val="28"/>
        </w:rPr>
      </w:pPr>
    </w:p>
    <w:p w:rsidR="00D7303F" w:rsidRPr="00276F2D" w:rsidRDefault="00D7303F" w:rsidP="00276F2D">
      <w:pPr>
        <w:jc w:val="both"/>
        <w:rPr>
          <w:rFonts w:ascii="Bodoni MT" w:hAnsi="Bodoni MT"/>
          <w:b/>
          <w:bCs/>
          <w:sz w:val="28"/>
          <w:szCs w:val="28"/>
        </w:rPr>
      </w:pPr>
      <w:r w:rsidRPr="00276F2D">
        <w:rPr>
          <w:rFonts w:ascii="Bodoni MT" w:hAnsi="Bodoni MT"/>
          <w:b/>
          <w:bCs/>
          <w:sz w:val="28"/>
          <w:szCs w:val="28"/>
        </w:rPr>
        <w:t>Parte monografica. Un testo a scelta tra i seguenti:</w:t>
      </w:r>
    </w:p>
    <w:p w:rsidR="00D7303F" w:rsidRPr="00093677" w:rsidRDefault="00D7303F" w:rsidP="00276F2D">
      <w:pPr>
        <w:jc w:val="both"/>
        <w:rPr>
          <w:rFonts w:ascii="Bodoni MT" w:hAnsi="Bodoni MT"/>
          <w:sz w:val="28"/>
          <w:szCs w:val="28"/>
        </w:rPr>
      </w:pPr>
      <w:r w:rsidRPr="00093677">
        <w:rPr>
          <w:rFonts w:ascii="Bodoni MT" w:hAnsi="Bodoni MT"/>
          <w:sz w:val="28"/>
          <w:szCs w:val="28"/>
        </w:rPr>
        <w:t xml:space="preserve">Marc </w:t>
      </w:r>
      <w:proofErr w:type="spellStart"/>
      <w:r w:rsidRPr="00093677">
        <w:rPr>
          <w:rFonts w:ascii="Bodoni MT" w:hAnsi="Bodoni MT"/>
          <w:sz w:val="28"/>
          <w:szCs w:val="28"/>
        </w:rPr>
        <w:t>Augé</w:t>
      </w:r>
      <w:proofErr w:type="spellEnd"/>
      <w:r w:rsidRPr="00093677">
        <w:rPr>
          <w:rFonts w:ascii="Bodoni MT" w:hAnsi="Bodoni MT"/>
          <w:sz w:val="28"/>
          <w:szCs w:val="28"/>
        </w:rPr>
        <w:t xml:space="preserve"> e </w:t>
      </w:r>
      <w:proofErr w:type="spellStart"/>
      <w:r w:rsidRPr="00093677">
        <w:rPr>
          <w:rFonts w:ascii="Bodoni MT" w:hAnsi="Bodoni MT"/>
          <w:sz w:val="28"/>
          <w:szCs w:val="28"/>
        </w:rPr>
        <w:t>Raphaël</w:t>
      </w:r>
      <w:proofErr w:type="spellEnd"/>
      <w:r w:rsidRPr="00093677">
        <w:rPr>
          <w:rFonts w:ascii="Bodoni MT" w:hAnsi="Bodoni MT"/>
          <w:sz w:val="28"/>
          <w:szCs w:val="28"/>
        </w:rPr>
        <w:t xml:space="preserve"> </w:t>
      </w:r>
      <w:proofErr w:type="spellStart"/>
      <w:r w:rsidRPr="00093677">
        <w:rPr>
          <w:rFonts w:ascii="Bodoni MT" w:hAnsi="Bodoni MT"/>
          <w:sz w:val="28"/>
          <w:szCs w:val="28"/>
        </w:rPr>
        <w:t>Bessis</w:t>
      </w:r>
      <w:proofErr w:type="spellEnd"/>
      <w:r w:rsidRPr="00093677">
        <w:rPr>
          <w:rFonts w:ascii="Bodoni MT" w:hAnsi="Bodoni MT"/>
          <w:sz w:val="28"/>
          <w:szCs w:val="28"/>
        </w:rPr>
        <w:t xml:space="preserve">, </w:t>
      </w:r>
      <w:r w:rsidRPr="00093677">
        <w:rPr>
          <w:rFonts w:ascii="Bodoni MT" w:hAnsi="Bodoni MT"/>
          <w:i/>
          <w:sz w:val="28"/>
          <w:szCs w:val="28"/>
        </w:rPr>
        <w:t>Cuori allo schermo. Vincere la solitudine dell'uomo digitale</w:t>
      </w:r>
      <w:r w:rsidRPr="00093677">
        <w:rPr>
          <w:rFonts w:ascii="Bodoni MT" w:hAnsi="Bodoni MT"/>
          <w:sz w:val="28"/>
          <w:szCs w:val="28"/>
        </w:rPr>
        <w:t>, Piemme, Milano, 2018</w:t>
      </w:r>
    </w:p>
    <w:p w:rsidR="00EE7BF8" w:rsidRPr="00093677" w:rsidRDefault="00EE7BF8" w:rsidP="00276F2D">
      <w:pPr>
        <w:jc w:val="both"/>
        <w:rPr>
          <w:rFonts w:ascii="Bodoni MT" w:hAnsi="Bodoni MT"/>
          <w:bCs/>
          <w:sz w:val="28"/>
          <w:szCs w:val="28"/>
        </w:rPr>
      </w:pPr>
      <w:r w:rsidRPr="00093677">
        <w:rPr>
          <w:rFonts w:ascii="Bodoni MT" w:hAnsi="Bodoni MT"/>
          <w:bCs/>
          <w:sz w:val="28"/>
          <w:szCs w:val="28"/>
        </w:rPr>
        <w:t xml:space="preserve">Victor Turner, </w:t>
      </w:r>
      <w:r w:rsidR="00D7303F" w:rsidRPr="00093677">
        <w:rPr>
          <w:rFonts w:ascii="Bodoni MT" w:hAnsi="Bodoni MT"/>
          <w:bCs/>
          <w:i/>
          <w:sz w:val="28"/>
          <w:szCs w:val="28"/>
        </w:rPr>
        <w:t>Antropologia della performance</w:t>
      </w:r>
      <w:r w:rsidR="00D7303F" w:rsidRPr="00093677">
        <w:rPr>
          <w:rFonts w:ascii="Bodoni MT" w:hAnsi="Bodoni MT"/>
          <w:bCs/>
          <w:sz w:val="28"/>
          <w:szCs w:val="28"/>
        </w:rPr>
        <w:t>, Il Mulino, Bologna, 1993;</w:t>
      </w:r>
    </w:p>
    <w:p w:rsidR="00276F2D" w:rsidRPr="00093677" w:rsidRDefault="00276F2D" w:rsidP="00276F2D">
      <w:pPr>
        <w:jc w:val="both"/>
        <w:rPr>
          <w:rFonts w:ascii="Bodoni MT" w:hAnsi="Bodoni MT"/>
          <w:sz w:val="28"/>
          <w:szCs w:val="28"/>
        </w:rPr>
      </w:pPr>
      <w:r w:rsidRPr="00093677">
        <w:rPr>
          <w:rFonts w:ascii="Bodoni MT" w:hAnsi="Bodoni MT"/>
          <w:sz w:val="28"/>
          <w:szCs w:val="28"/>
        </w:rPr>
        <w:t xml:space="preserve">Duccio Canestrini, </w:t>
      </w:r>
      <w:proofErr w:type="spellStart"/>
      <w:r w:rsidR="00D7303F" w:rsidRPr="00093677">
        <w:rPr>
          <w:rFonts w:ascii="Bodoni MT" w:hAnsi="Bodoni MT"/>
          <w:i/>
          <w:sz w:val="28"/>
          <w:szCs w:val="28"/>
        </w:rPr>
        <w:t>Antropop</w:t>
      </w:r>
      <w:proofErr w:type="spellEnd"/>
      <w:r w:rsidR="00D7303F" w:rsidRPr="00093677">
        <w:rPr>
          <w:rFonts w:ascii="Bodoni MT" w:hAnsi="Bodoni MT"/>
          <w:i/>
          <w:sz w:val="28"/>
          <w:szCs w:val="28"/>
        </w:rPr>
        <w:t>. La tribù globale</w:t>
      </w:r>
      <w:r w:rsidRPr="00093677">
        <w:rPr>
          <w:rFonts w:ascii="Bodoni MT" w:hAnsi="Bodoni MT"/>
          <w:sz w:val="28"/>
          <w:szCs w:val="28"/>
        </w:rPr>
        <w:t xml:space="preserve">, </w:t>
      </w:r>
      <w:r w:rsidR="00D7303F" w:rsidRPr="00093677">
        <w:rPr>
          <w:rFonts w:ascii="Bodoni MT" w:hAnsi="Bodoni MT"/>
          <w:sz w:val="28"/>
          <w:szCs w:val="28"/>
        </w:rPr>
        <w:t xml:space="preserve">Bollati </w:t>
      </w:r>
      <w:proofErr w:type="spellStart"/>
      <w:r w:rsidR="00D7303F" w:rsidRPr="00093677">
        <w:rPr>
          <w:rFonts w:ascii="Bodoni MT" w:hAnsi="Bodoni MT"/>
          <w:sz w:val="28"/>
          <w:szCs w:val="28"/>
        </w:rPr>
        <w:t>Boringhieri</w:t>
      </w:r>
      <w:proofErr w:type="spellEnd"/>
      <w:r w:rsidR="00D7303F" w:rsidRPr="00093677">
        <w:rPr>
          <w:rFonts w:ascii="Bodoni MT" w:hAnsi="Bodoni MT"/>
          <w:sz w:val="28"/>
          <w:szCs w:val="28"/>
        </w:rPr>
        <w:t>, Torino 2015</w:t>
      </w:r>
      <w:r w:rsidRPr="00093677">
        <w:rPr>
          <w:rFonts w:ascii="Bodoni MT" w:hAnsi="Bodoni MT"/>
          <w:sz w:val="28"/>
          <w:szCs w:val="28"/>
        </w:rPr>
        <w:t xml:space="preserve">; </w:t>
      </w:r>
    </w:p>
    <w:p w:rsidR="00093677" w:rsidRDefault="00D7303F" w:rsidP="00276F2D">
      <w:pPr>
        <w:jc w:val="both"/>
        <w:rPr>
          <w:rFonts w:ascii="Bodoni MT" w:hAnsi="Bodoni MT"/>
          <w:b/>
          <w:sz w:val="28"/>
          <w:szCs w:val="28"/>
        </w:rPr>
      </w:pPr>
      <w:r w:rsidRPr="00093677">
        <w:rPr>
          <w:rFonts w:ascii="Bodoni MT" w:hAnsi="Bodoni MT"/>
          <w:sz w:val="28"/>
          <w:szCs w:val="28"/>
        </w:rPr>
        <w:t xml:space="preserve"> </w:t>
      </w:r>
      <w:proofErr w:type="spellStart"/>
      <w:r w:rsidRPr="00093677">
        <w:rPr>
          <w:rFonts w:ascii="Bodoni MT" w:hAnsi="Bodoni MT"/>
          <w:sz w:val="28"/>
          <w:szCs w:val="28"/>
        </w:rPr>
        <w:t>Jean-Loup</w:t>
      </w:r>
      <w:proofErr w:type="spellEnd"/>
      <w:r w:rsidRPr="00093677">
        <w:rPr>
          <w:rFonts w:ascii="Bodoni MT" w:hAnsi="Bodoni MT"/>
          <w:sz w:val="28"/>
          <w:szCs w:val="28"/>
        </w:rPr>
        <w:t xml:space="preserve"> </w:t>
      </w:r>
      <w:proofErr w:type="spellStart"/>
      <w:r w:rsidRPr="00093677">
        <w:rPr>
          <w:rFonts w:ascii="Bodoni MT" w:hAnsi="Bodoni MT"/>
          <w:sz w:val="28"/>
          <w:szCs w:val="28"/>
        </w:rPr>
        <w:t>Amselle</w:t>
      </w:r>
      <w:proofErr w:type="spellEnd"/>
      <w:r w:rsidRPr="00093677">
        <w:rPr>
          <w:rFonts w:ascii="Bodoni MT" w:hAnsi="Bodoni MT"/>
          <w:sz w:val="28"/>
          <w:szCs w:val="28"/>
        </w:rPr>
        <w:t xml:space="preserve">, </w:t>
      </w:r>
      <w:r w:rsidRPr="00093677">
        <w:rPr>
          <w:rFonts w:ascii="Bodoni MT" w:hAnsi="Bodoni MT"/>
          <w:i/>
          <w:sz w:val="28"/>
          <w:szCs w:val="28"/>
        </w:rPr>
        <w:t>Il museo in scena</w:t>
      </w:r>
      <w:r w:rsidRPr="00093677">
        <w:rPr>
          <w:rFonts w:ascii="Bodoni MT" w:hAnsi="Bodoni MT"/>
          <w:sz w:val="28"/>
          <w:szCs w:val="28"/>
        </w:rPr>
        <w:t xml:space="preserve">, </w:t>
      </w:r>
      <w:proofErr w:type="spellStart"/>
      <w:r w:rsidRPr="00093677">
        <w:rPr>
          <w:rFonts w:ascii="Bodoni MT" w:hAnsi="Bodoni MT"/>
          <w:sz w:val="28"/>
          <w:szCs w:val="28"/>
        </w:rPr>
        <w:t>Meltemi</w:t>
      </w:r>
      <w:proofErr w:type="spellEnd"/>
      <w:r w:rsidRPr="00093677">
        <w:rPr>
          <w:rFonts w:ascii="Bodoni MT" w:hAnsi="Bodoni MT"/>
          <w:sz w:val="28"/>
          <w:szCs w:val="28"/>
        </w:rPr>
        <w:t xml:space="preserve">, Roma, 2017.  </w:t>
      </w:r>
    </w:p>
    <w:p w:rsidR="00093677" w:rsidRDefault="00093677" w:rsidP="00276F2D">
      <w:pPr>
        <w:jc w:val="both"/>
        <w:rPr>
          <w:rFonts w:ascii="Bodoni MT" w:hAnsi="Bodoni MT"/>
          <w:b/>
          <w:sz w:val="28"/>
          <w:szCs w:val="28"/>
        </w:rPr>
      </w:pPr>
    </w:p>
    <w:p w:rsidR="00093677" w:rsidRDefault="00093677" w:rsidP="00276F2D">
      <w:pPr>
        <w:jc w:val="both"/>
        <w:rPr>
          <w:rFonts w:ascii="Bodoni MT" w:hAnsi="Bodoni MT"/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                               </w:t>
      </w:r>
      <w:r w:rsidR="00973B4B">
        <w:rPr>
          <w:rFonts w:ascii="Bodoni MT" w:hAnsi="Bodoni MT"/>
          <w:b/>
          <w:sz w:val="28"/>
          <w:szCs w:val="28"/>
        </w:rPr>
        <w:t xml:space="preserve">Il docente di </w:t>
      </w:r>
      <w:r w:rsidR="00973B4B" w:rsidRPr="00973B4B">
        <w:rPr>
          <w:rFonts w:ascii="Bodoni MT" w:hAnsi="Bodoni MT"/>
          <w:b/>
          <w:i/>
          <w:sz w:val="28"/>
          <w:szCs w:val="28"/>
        </w:rPr>
        <w:t>Antropologia dell’Arte</w:t>
      </w:r>
      <w:r w:rsidR="00973B4B">
        <w:rPr>
          <w:rFonts w:ascii="Bodoni MT" w:hAnsi="Bodoni MT"/>
          <w:b/>
          <w:sz w:val="28"/>
          <w:szCs w:val="28"/>
        </w:rPr>
        <w:t xml:space="preserve">, Prof. Mauro F. </w:t>
      </w:r>
      <w:proofErr w:type="spellStart"/>
      <w:r w:rsidR="00973B4B">
        <w:rPr>
          <w:rFonts w:ascii="Bodoni MT" w:hAnsi="Bodoni MT"/>
          <w:b/>
          <w:sz w:val="28"/>
          <w:szCs w:val="28"/>
        </w:rPr>
        <w:t>Minervino</w:t>
      </w:r>
      <w:proofErr w:type="spellEnd"/>
      <w:r>
        <w:rPr>
          <w:rFonts w:ascii="Bodoni MT" w:hAnsi="Bodoni MT"/>
          <w:b/>
          <w:sz w:val="28"/>
          <w:szCs w:val="28"/>
        </w:rPr>
        <w:t xml:space="preserve">             </w:t>
      </w:r>
    </w:p>
    <w:p w:rsidR="00093677" w:rsidRPr="00973B4B" w:rsidRDefault="00093677" w:rsidP="00276F2D">
      <w:pPr>
        <w:jc w:val="both"/>
        <w:rPr>
          <w:rFonts w:ascii="Bodoni MT" w:hAnsi="Bodoni MT"/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                                                                                     </w:t>
      </w:r>
      <w:r w:rsidRPr="00093677">
        <w:rPr>
          <w:rFonts w:ascii="Bodoni MT" w:hAnsi="Bodoni MT"/>
          <w:b/>
          <w:sz w:val="28"/>
          <w:szCs w:val="28"/>
        </w:rPr>
        <w:drawing>
          <wp:inline distT="0" distB="0" distL="0" distR="0">
            <wp:extent cx="2371725" cy="638175"/>
            <wp:effectExtent l="19050" t="0" r="9525" b="0"/>
            <wp:docPr id="3" name="Immagine 2" descr="C:\Documents and Settings\mauro\Desktop\Copia di FIRMA_ Maur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uro\Desktop\Copia di FIRMA_ Mauro_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doni MT" w:hAnsi="Bodoni MT"/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sectPr w:rsidR="00093677" w:rsidRPr="00973B4B" w:rsidSect="00C808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D6B1A"/>
    <w:rsid w:val="00093677"/>
    <w:rsid w:val="002737E2"/>
    <w:rsid w:val="00276F2D"/>
    <w:rsid w:val="003A2136"/>
    <w:rsid w:val="006D6B1A"/>
    <w:rsid w:val="00934E55"/>
    <w:rsid w:val="00973B4B"/>
    <w:rsid w:val="00C808F6"/>
    <w:rsid w:val="00CE46F8"/>
    <w:rsid w:val="00D7303F"/>
    <w:rsid w:val="00EE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8F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1</cp:revision>
  <dcterms:created xsi:type="dcterms:W3CDTF">2020-11-29T11:02:00Z</dcterms:created>
  <dcterms:modified xsi:type="dcterms:W3CDTF">2020-11-29T12:35:00Z</dcterms:modified>
</cp:coreProperties>
</file>